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EBADA" w14:textId="77777777" w:rsidR="0021277A" w:rsidRPr="003200B3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332905" w14:textId="77777777" w:rsidR="0021277A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B966E8" w14:textId="77777777" w:rsidR="0021277A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AD8DB3" w14:textId="77777777" w:rsidR="0021277A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21E771" w14:textId="77777777" w:rsidR="0021277A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B8A49C" w14:textId="77777777" w:rsidR="0021277A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8F9DE3" w14:textId="77777777" w:rsidR="0021277A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A8BD32" w14:textId="77777777" w:rsidR="0021277A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6EF5B1" w14:textId="77777777" w:rsidR="0021277A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D44890" w14:textId="77777777" w:rsidR="0021277A" w:rsidRPr="0027678A" w:rsidRDefault="0021277A" w:rsidP="0021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980E84" w14:textId="1F7291CB" w:rsidR="0027678A" w:rsidRDefault="0021277A" w:rsidP="002127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8A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оценочного листа, </w:t>
      </w:r>
      <w:r w:rsidR="007E3250">
        <w:rPr>
          <w:rFonts w:ascii="Times New Roman" w:hAnsi="Times New Roman" w:cs="Times New Roman"/>
          <w:b/>
          <w:sz w:val="28"/>
          <w:szCs w:val="28"/>
        </w:rPr>
        <w:t xml:space="preserve">в соответствии с которым </w:t>
      </w:r>
    </w:p>
    <w:p w14:paraId="78F09E2A" w14:textId="7780585C" w:rsidR="0021277A" w:rsidRPr="0027678A" w:rsidRDefault="0021277A" w:rsidP="002127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7678A">
        <w:rPr>
          <w:rFonts w:ascii="Times New Roman" w:hAnsi="Times New Roman" w:cs="Times New Roman"/>
          <w:b/>
          <w:sz w:val="28"/>
          <w:szCs w:val="28"/>
        </w:rPr>
        <w:t>Федеральной службой по надзору в сфере здравоохранения и ее территориальными органами пров</w:t>
      </w:r>
      <w:r w:rsidR="007E3250">
        <w:rPr>
          <w:rFonts w:ascii="Times New Roman" w:hAnsi="Times New Roman" w:cs="Times New Roman"/>
          <w:b/>
          <w:sz w:val="28"/>
          <w:szCs w:val="28"/>
        </w:rPr>
        <w:t>одится</w:t>
      </w:r>
      <w:r w:rsidRPr="0027678A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7E3250">
        <w:rPr>
          <w:rFonts w:ascii="Times New Roman" w:hAnsi="Times New Roman" w:cs="Times New Roman"/>
          <w:b/>
          <w:sz w:val="28"/>
          <w:szCs w:val="28"/>
        </w:rPr>
        <w:t>а</w:t>
      </w:r>
      <w:r w:rsidRPr="0027678A">
        <w:rPr>
          <w:rFonts w:ascii="Times New Roman" w:hAnsi="Times New Roman" w:cs="Times New Roman"/>
          <w:b/>
          <w:sz w:val="28"/>
          <w:szCs w:val="28"/>
        </w:rPr>
        <w:t xml:space="preserve"> соответствия соискателя лицензии</w:t>
      </w:r>
      <w:r w:rsidR="007E3250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27678A">
        <w:rPr>
          <w:rFonts w:ascii="Times New Roman" w:hAnsi="Times New Roman" w:cs="Times New Roman"/>
          <w:b/>
          <w:sz w:val="28"/>
          <w:szCs w:val="28"/>
        </w:rPr>
        <w:t xml:space="preserve">лицензиата лицензионным требованиям при осуществлении </w:t>
      </w:r>
      <w:r w:rsidR="0027551A">
        <w:rPr>
          <w:rFonts w:ascii="Times New Roman" w:hAnsi="Times New Roman" w:cs="Times New Roman"/>
          <w:b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 w:rsidR="0027551A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="0027551A">
        <w:rPr>
          <w:rFonts w:ascii="Times New Roman" w:hAnsi="Times New Roman" w:cs="Times New Roman"/>
          <w:b/>
          <w:sz w:val="28"/>
          <w:szCs w:val="28"/>
        </w:rPr>
        <w:t xml:space="preserve">, культивированию </w:t>
      </w:r>
      <w:proofErr w:type="spellStart"/>
      <w:r w:rsidR="0027551A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="0027551A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</w:p>
    <w:p w14:paraId="41F0BA01" w14:textId="77777777" w:rsidR="0021277A" w:rsidRPr="0027678A" w:rsidRDefault="0021277A" w:rsidP="0021277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1C7EDF" w14:textId="77777777" w:rsidR="0021277A" w:rsidRPr="0027678A" w:rsidRDefault="0021277A" w:rsidP="0021277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3C07EE" w14:textId="465C1647" w:rsidR="0021277A" w:rsidRPr="0027678A" w:rsidRDefault="0021277A" w:rsidP="002767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7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7678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7678A">
        <w:rPr>
          <w:rFonts w:ascii="Times New Roman" w:hAnsi="Times New Roman" w:cs="Times New Roman"/>
          <w:sz w:val="28"/>
          <w:szCs w:val="28"/>
        </w:rPr>
        <w:t xml:space="preserve"> с частью 8 статьи 19.1 Федерального закона от 4 мая 2011 г. </w:t>
      </w:r>
      <w:r w:rsidR="00FD55AC">
        <w:rPr>
          <w:rFonts w:ascii="Times New Roman" w:hAnsi="Times New Roman" w:cs="Times New Roman"/>
          <w:sz w:val="28"/>
          <w:szCs w:val="28"/>
        </w:rPr>
        <w:br/>
      </w:r>
      <w:r w:rsidRPr="0027678A">
        <w:rPr>
          <w:rFonts w:ascii="Times New Roman" w:hAnsi="Times New Roman" w:cs="Times New Roman"/>
          <w:sz w:val="28"/>
          <w:szCs w:val="28"/>
        </w:rPr>
        <w:t>№ 99-ФЗ «О лицензировании отдельных видов деятельности» (Собрание законодательства Российской Федерации,</w:t>
      </w:r>
      <w:r w:rsidR="00FD55AC">
        <w:rPr>
          <w:rFonts w:ascii="Times New Roman" w:hAnsi="Times New Roman" w:cs="Times New Roman"/>
          <w:sz w:val="28"/>
          <w:szCs w:val="28"/>
        </w:rPr>
        <w:t xml:space="preserve"> </w:t>
      </w:r>
      <w:r w:rsidRPr="0027678A">
        <w:rPr>
          <w:rFonts w:ascii="Times New Roman" w:hAnsi="Times New Roman" w:cs="Times New Roman"/>
          <w:sz w:val="28"/>
          <w:szCs w:val="28"/>
        </w:rPr>
        <w:t xml:space="preserve">2011, № 19, ст. 2716; </w:t>
      </w:r>
      <w:proofErr w:type="gramStart"/>
      <w:r w:rsidRPr="0027678A">
        <w:rPr>
          <w:rFonts w:ascii="Times New Roman" w:hAnsi="Times New Roman" w:cs="Times New Roman"/>
          <w:sz w:val="28"/>
          <w:szCs w:val="28"/>
        </w:rPr>
        <w:t xml:space="preserve">2021, № 24, </w:t>
      </w:r>
      <w:r w:rsidRPr="0027678A">
        <w:rPr>
          <w:rFonts w:ascii="Times New Roman" w:hAnsi="Times New Roman" w:cs="Times New Roman"/>
          <w:sz w:val="28"/>
          <w:szCs w:val="28"/>
        </w:rPr>
        <w:br/>
        <w:t>ст. 4188)</w:t>
      </w:r>
      <w:r w:rsidR="0027678A" w:rsidRPr="0027678A">
        <w:rPr>
          <w:rFonts w:ascii="Times New Roman" w:hAnsi="Times New Roman" w:cs="Times New Roman"/>
          <w:sz w:val="28"/>
          <w:szCs w:val="28"/>
        </w:rPr>
        <w:t xml:space="preserve">, подпунктом «а» пункта 3 Положения о лицензировании </w:t>
      </w:r>
      <w:r w:rsidR="0027551A" w:rsidRPr="0027551A">
        <w:rPr>
          <w:rFonts w:ascii="Times New Roman" w:hAnsi="Times New Roman" w:cs="Times New Roman"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 w:rsidR="0027551A" w:rsidRPr="0027551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27551A" w:rsidRPr="0027551A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="0027551A" w:rsidRPr="0027551A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27551A" w:rsidRPr="0027551A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27678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от </w:t>
      </w:r>
      <w:r w:rsidR="0027551A">
        <w:rPr>
          <w:rFonts w:ascii="Times New Roman" w:hAnsi="Times New Roman" w:cs="Times New Roman"/>
          <w:sz w:val="28"/>
          <w:szCs w:val="28"/>
        </w:rPr>
        <w:t>22</w:t>
      </w:r>
      <w:r w:rsidR="0027678A">
        <w:rPr>
          <w:rFonts w:ascii="Times New Roman" w:hAnsi="Times New Roman" w:cs="Times New Roman"/>
          <w:sz w:val="28"/>
          <w:szCs w:val="28"/>
        </w:rPr>
        <w:t xml:space="preserve"> </w:t>
      </w:r>
      <w:r w:rsidR="0027551A">
        <w:rPr>
          <w:rFonts w:ascii="Times New Roman" w:hAnsi="Times New Roman" w:cs="Times New Roman"/>
          <w:sz w:val="28"/>
          <w:szCs w:val="28"/>
        </w:rPr>
        <w:t>декабря</w:t>
      </w:r>
      <w:r w:rsidR="0027678A">
        <w:rPr>
          <w:rFonts w:ascii="Times New Roman" w:hAnsi="Times New Roman" w:cs="Times New Roman"/>
          <w:sz w:val="28"/>
          <w:szCs w:val="28"/>
        </w:rPr>
        <w:t xml:space="preserve"> 20</w:t>
      </w:r>
      <w:r w:rsidR="0027551A">
        <w:rPr>
          <w:rFonts w:ascii="Times New Roman" w:hAnsi="Times New Roman" w:cs="Times New Roman"/>
          <w:sz w:val="28"/>
          <w:szCs w:val="28"/>
        </w:rPr>
        <w:t>1</w:t>
      </w:r>
      <w:r w:rsidR="0027678A">
        <w:rPr>
          <w:rFonts w:ascii="Times New Roman" w:hAnsi="Times New Roman" w:cs="Times New Roman"/>
          <w:sz w:val="28"/>
          <w:szCs w:val="28"/>
        </w:rPr>
        <w:t xml:space="preserve">1 г. № </w:t>
      </w:r>
      <w:r w:rsidR="0027551A">
        <w:rPr>
          <w:rFonts w:ascii="Times New Roman" w:hAnsi="Times New Roman" w:cs="Times New Roman"/>
          <w:sz w:val="28"/>
          <w:szCs w:val="28"/>
        </w:rPr>
        <w:t>1085</w:t>
      </w:r>
      <w:r w:rsidR="00685A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5A41" w:rsidRPr="00685A41">
        <w:rPr>
          <w:rFonts w:ascii="Times New Roman" w:hAnsi="Times New Roman" w:cs="Times New Roman"/>
          <w:sz w:val="28"/>
          <w:szCs w:val="28"/>
        </w:rPr>
        <w:t xml:space="preserve">«О лицензировании деятельности по обороту наркотических средств, психотропных веществ и их </w:t>
      </w:r>
      <w:proofErr w:type="spellStart"/>
      <w:r w:rsidR="00685A41" w:rsidRPr="00685A4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685A41" w:rsidRPr="00685A41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="00685A41" w:rsidRPr="00685A41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685A41" w:rsidRPr="00685A41">
        <w:rPr>
          <w:rFonts w:ascii="Times New Roman" w:hAnsi="Times New Roman" w:cs="Times New Roman"/>
          <w:sz w:val="28"/>
          <w:szCs w:val="28"/>
        </w:rPr>
        <w:t xml:space="preserve"> растений» </w:t>
      </w:r>
      <w:r w:rsidR="0027678A">
        <w:rPr>
          <w:rFonts w:ascii="Times New Roman" w:hAnsi="Times New Roman" w:cs="Times New Roman"/>
          <w:sz w:val="28"/>
          <w:szCs w:val="28"/>
        </w:rPr>
        <w:t xml:space="preserve"> (</w:t>
      </w:r>
      <w:r w:rsidR="0027551A" w:rsidRPr="0027551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2012, № 1, ст. 130;</w:t>
      </w:r>
      <w:proofErr w:type="gramEnd"/>
      <w:r w:rsidR="0027551A" w:rsidRPr="0027551A">
        <w:rPr>
          <w:rFonts w:ascii="Times New Roman" w:hAnsi="Times New Roman" w:cs="Times New Roman"/>
          <w:sz w:val="28"/>
          <w:szCs w:val="28"/>
        </w:rPr>
        <w:t xml:space="preserve"> 2020, № 9, ст. 1195, № 15, ст. 2304 )</w:t>
      </w:r>
      <w:r w:rsidR="00275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7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678A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14:paraId="0997E552" w14:textId="442D8FAA" w:rsidR="007C00D9" w:rsidRPr="007C00D9" w:rsidRDefault="0021277A" w:rsidP="007C00D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78A">
        <w:rPr>
          <w:rFonts w:ascii="Times New Roman" w:hAnsi="Times New Roman" w:cs="Times New Roman"/>
          <w:b w:val="0"/>
          <w:sz w:val="28"/>
          <w:szCs w:val="28"/>
        </w:rPr>
        <w:t>1. Утвердить прилагаемую форму оценочного листа</w:t>
      </w:r>
      <w:r w:rsidR="007C00D9">
        <w:rPr>
          <w:rFonts w:ascii="Times New Roman" w:hAnsi="Times New Roman" w:cs="Times New Roman"/>
          <w:b w:val="0"/>
          <w:sz w:val="28"/>
          <w:szCs w:val="28"/>
        </w:rPr>
        <w:t>,</w:t>
      </w:r>
      <w:r w:rsidR="007C00D9" w:rsidRPr="007C00D9">
        <w:t xml:space="preserve"> </w:t>
      </w:r>
      <w:r w:rsidR="007C00D9" w:rsidRPr="007C0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которым </w:t>
      </w:r>
    </w:p>
    <w:p w14:paraId="5D0903E9" w14:textId="108F108B" w:rsidR="0021277A" w:rsidRPr="0027678A" w:rsidRDefault="007C00D9" w:rsidP="007C00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7C00D9">
        <w:rPr>
          <w:rFonts w:ascii="Times New Roman" w:hAnsi="Times New Roman" w:cs="Times New Roman"/>
          <w:b w:val="0"/>
          <w:sz w:val="28"/>
          <w:szCs w:val="28"/>
        </w:rPr>
        <w:t>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</w:t>
      </w:r>
      <w:r w:rsidR="0021277A" w:rsidRPr="002767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51A" w:rsidRPr="0027551A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 w:rsidR="0027551A" w:rsidRPr="0027551A">
        <w:rPr>
          <w:rFonts w:ascii="Times New Roman" w:hAnsi="Times New Roman" w:cs="Times New Roman"/>
          <w:b w:val="0"/>
          <w:sz w:val="28"/>
          <w:szCs w:val="28"/>
        </w:rPr>
        <w:t>прекурсоров</w:t>
      </w:r>
      <w:proofErr w:type="spellEnd"/>
      <w:r w:rsidR="0027551A" w:rsidRPr="0027551A">
        <w:rPr>
          <w:rFonts w:ascii="Times New Roman" w:hAnsi="Times New Roman" w:cs="Times New Roman"/>
          <w:b w:val="0"/>
          <w:sz w:val="28"/>
          <w:szCs w:val="28"/>
        </w:rPr>
        <w:t xml:space="preserve">, культивированию </w:t>
      </w:r>
      <w:proofErr w:type="spellStart"/>
      <w:r w:rsidR="0027551A" w:rsidRPr="0027551A">
        <w:rPr>
          <w:rFonts w:ascii="Times New Roman" w:hAnsi="Times New Roman" w:cs="Times New Roman"/>
          <w:b w:val="0"/>
          <w:sz w:val="28"/>
          <w:szCs w:val="28"/>
        </w:rPr>
        <w:t>наркосодержащих</w:t>
      </w:r>
      <w:proofErr w:type="spellEnd"/>
      <w:r w:rsidR="0027551A" w:rsidRPr="0027551A">
        <w:rPr>
          <w:rFonts w:ascii="Times New Roman" w:hAnsi="Times New Roman" w:cs="Times New Roman"/>
          <w:b w:val="0"/>
          <w:sz w:val="28"/>
          <w:szCs w:val="28"/>
        </w:rPr>
        <w:t xml:space="preserve"> растений</w:t>
      </w:r>
      <w:r w:rsidR="0021277A" w:rsidRPr="0027678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DE7E24D" w14:textId="77777777" w:rsidR="0021277A" w:rsidRPr="0027678A" w:rsidRDefault="0021277A" w:rsidP="002127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78A">
        <w:rPr>
          <w:rFonts w:ascii="Times New Roman" w:hAnsi="Times New Roman" w:cs="Times New Roman"/>
          <w:b w:val="0"/>
          <w:sz w:val="28"/>
          <w:szCs w:val="28"/>
        </w:rPr>
        <w:t>2. Настоящий приказ вступает в силу с 1 марта 2022 года.</w:t>
      </w:r>
    </w:p>
    <w:p w14:paraId="03E189F4" w14:textId="77777777" w:rsidR="0021277A" w:rsidRPr="0027678A" w:rsidRDefault="0021277A" w:rsidP="002127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E761148" w14:textId="77777777" w:rsidR="0021277A" w:rsidRPr="0027678A" w:rsidRDefault="0021277A" w:rsidP="002127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281E77A" w14:textId="77777777" w:rsidR="0021277A" w:rsidRPr="0027678A" w:rsidRDefault="0021277A" w:rsidP="002127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C99F197" w14:textId="01C123C9" w:rsidR="0021277A" w:rsidRPr="0027678A" w:rsidRDefault="0021277A" w:rsidP="00212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678A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</w:t>
      </w:r>
      <w:r w:rsidR="002755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678A">
        <w:rPr>
          <w:rFonts w:ascii="Times New Roman" w:hAnsi="Times New Roman" w:cs="Times New Roman"/>
          <w:sz w:val="28"/>
          <w:szCs w:val="28"/>
        </w:rPr>
        <w:t xml:space="preserve">      А.В. Самойлова</w:t>
      </w:r>
    </w:p>
    <w:p w14:paraId="58D5DF28" w14:textId="77777777" w:rsidR="0021277A" w:rsidRPr="0027678A" w:rsidRDefault="0021277A" w:rsidP="002127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8A">
        <w:rPr>
          <w:rFonts w:ascii="Times New Roman" w:hAnsi="Times New Roman" w:cs="Times New Roman"/>
          <w:sz w:val="28"/>
          <w:szCs w:val="28"/>
        </w:rPr>
        <w:br w:type="page"/>
      </w:r>
    </w:p>
    <w:p w14:paraId="1FDEEF4E" w14:textId="77777777" w:rsidR="0021277A" w:rsidRDefault="0021277A" w:rsidP="0021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Приложение </w:t>
      </w:r>
    </w:p>
    <w:p w14:paraId="468F3AC8" w14:textId="77777777" w:rsidR="0021277A" w:rsidRDefault="0021277A" w:rsidP="0021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приказу Федеральной службы</w:t>
      </w:r>
    </w:p>
    <w:p w14:paraId="7FCEF460" w14:textId="77777777" w:rsidR="0021277A" w:rsidRDefault="0021277A" w:rsidP="0021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надзору в сфере здравоохранения</w:t>
      </w:r>
    </w:p>
    <w:p w14:paraId="41821264" w14:textId="4116F1F5" w:rsidR="0021277A" w:rsidRDefault="0021277A" w:rsidP="0021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от                                   № </w:t>
      </w:r>
    </w:p>
    <w:p w14:paraId="4B88901E" w14:textId="77777777" w:rsidR="0027678A" w:rsidRDefault="0027678A" w:rsidP="0027678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7596671" w14:textId="77777777" w:rsidR="0027678A" w:rsidRDefault="0027678A" w:rsidP="0027678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84D0F3C" w14:textId="510DBEB1" w:rsidR="0027678A" w:rsidRDefault="0027678A" w:rsidP="0027678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Форма</w:t>
      </w:r>
    </w:p>
    <w:p w14:paraId="251D3801" w14:textId="77777777" w:rsidR="0021277A" w:rsidRDefault="0021277A" w:rsidP="00212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FA4039" w14:textId="77777777" w:rsidR="0021277A" w:rsidRPr="00A80078" w:rsidRDefault="0021277A" w:rsidP="0021277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7E5550B" w14:textId="585D3266" w:rsidR="007C00D9" w:rsidRPr="00763C25" w:rsidRDefault="0021277A" w:rsidP="007C00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25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="007C00D9" w:rsidRPr="00763C25">
        <w:rPr>
          <w:rFonts w:ascii="Times New Roman" w:hAnsi="Times New Roman" w:cs="Times New Roman"/>
          <w:b/>
          <w:sz w:val="28"/>
          <w:szCs w:val="28"/>
        </w:rPr>
        <w:t>,</w:t>
      </w:r>
      <w:r w:rsidR="007E3250" w:rsidRPr="00763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0D9" w:rsidRPr="00763C25">
        <w:rPr>
          <w:rFonts w:ascii="Times New Roman" w:hAnsi="Times New Roman" w:cs="Times New Roman"/>
          <w:b/>
          <w:sz w:val="28"/>
          <w:szCs w:val="28"/>
        </w:rPr>
        <w:t xml:space="preserve">в соответствии с которым </w:t>
      </w:r>
    </w:p>
    <w:p w14:paraId="201F0CA1" w14:textId="77777777" w:rsidR="007C00D9" w:rsidRPr="00763C25" w:rsidRDefault="007C00D9" w:rsidP="007C00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25">
        <w:rPr>
          <w:rFonts w:ascii="Times New Roman" w:hAnsi="Times New Roman" w:cs="Times New Roman"/>
          <w:b/>
          <w:sz w:val="28"/>
          <w:szCs w:val="28"/>
        </w:rPr>
        <w:t>Федеральной службой по надзору в сфере здравоохранения и ее территориальными органами проводится оценка соответствия</w:t>
      </w:r>
    </w:p>
    <w:p w14:paraId="0F77137A" w14:textId="571F9A94" w:rsidR="0021277A" w:rsidRDefault="007C00D9" w:rsidP="002755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25">
        <w:rPr>
          <w:rFonts w:ascii="Times New Roman" w:hAnsi="Times New Roman" w:cs="Times New Roman"/>
          <w:b/>
          <w:sz w:val="28"/>
          <w:szCs w:val="28"/>
        </w:rPr>
        <w:t xml:space="preserve">соискателя лицензии или лицензиата лицензионным требованиям при осуществлении </w:t>
      </w:r>
      <w:r w:rsidR="0027551A">
        <w:rPr>
          <w:rFonts w:ascii="Times New Roman" w:hAnsi="Times New Roman" w:cs="Times New Roman"/>
          <w:b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 w:rsidR="0027551A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="0027551A">
        <w:rPr>
          <w:rFonts w:ascii="Times New Roman" w:hAnsi="Times New Roman" w:cs="Times New Roman"/>
          <w:b/>
          <w:sz w:val="28"/>
          <w:szCs w:val="28"/>
        </w:rPr>
        <w:t xml:space="preserve">, культивированию </w:t>
      </w:r>
      <w:proofErr w:type="spellStart"/>
      <w:r w:rsidR="0027551A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="0027551A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</w:p>
    <w:p w14:paraId="7279FD6C" w14:textId="77777777" w:rsidR="0027551A" w:rsidRPr="00763C25" w:rsidRDefault="0027551A" w:rsidP="002755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32DADA" w14:textId="1BC0A113" w:rsidR="0021277A" w:rsidRPr="00763C25" w:rsidRDefault="0021277A" w:rsidP="0021277A">
      <w:pPr>
        <w:spacing w:after="0" w:line="30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25">
        <w:rPr>
          <w:rFonts w:ascii="Times New Roman" w:hAnsi="Times New Roman" w:cs="Times New Roman"/>
          <w:sz w:val="28"/>
          <w:szCs w:val="28"/>
        </w:rPr>
        <w:t>1.</w:t>
      </w:r>
      <w:r w:rsidR="00FE38B2" w:rsidRPr="00763C25">
        <w:rPr>
          <w:rFonts w:ascii="Times New Roman" w:hAnsi="Times New Roman" w:cs="Times New Roman"/>
          <w:sz w:val="28"/>
          <w:szCs w:val="28"/>
        </w:rPr>
        <w:t>Форма проводимой оценки соответствия соискателя лицензии или лицензиата лицензионным требованиям</w:t>
      </w:r>
      <w:r w:rsidR="0032347F" w:rsidRPr="00763C2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FE38B2" w:rsidRPr="00763C25">
        <w:rPr>
          <w:rFonts w:ascii="Times New Roman" w:hAnsi="Times New Roman" w:cs="Times New Roman"/>
          <w:sz w:val="28"/>
          <w:szCs w:val="28"/>
        </w:rPr>
        <w:t>, регистрационный номер и дата регистрации заявления о предоставлении лицензии (внесение изменений в реестр лицензий)</w:t>
      </w:r>
      <w:r w:rsidRPr="00763C25">
        <w:rPr>
          <w:rFonts w:ascii="Times New Roman" w:hAnsi="Times New Roman" w:cs="Times New Roman"/>
          <w:sz w:val="28"/>
          <w:szCs w:val="28"/>
        </w:rPr>
        <w:t>:</w:t>
      </w:r>
    </w:p>
    <w:p w14:paraId="4802CB7D" w14:textId="2740380E" w:rsidR="0021277A" w:rsidRPr="00763C25" w:rsidRDefault="0021277A" w:rsidP="00212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3C2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FE38B2" w:rsidRPr="00763C2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3ACC537" w14:textId="412A6DC0" w:rsidR="00F81F15" w:rsidRPr="00763C25" w:rsidRDefault="00F81F15" w:rsidP="00212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4562A3" w14:textId="2F842AEF" w:rsidR="0021277A" w:rsidRPr="00763C25" w:rsidRDefault="0021277A" w:rsidP="00F81F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C25">
        <w:rPr>
          <w:rFonts w:ascii="Times New Roman" w:hAnsi="Times New Roman" w:cs="Times New Roman"/>
          <w:sz w:val="28"/>
          <w:szCs w:val="28"/>
        </w:rPr>
        <w:t>2.</w:t>
      </w:r>
      <w:r w:rsidR="00F81F15" w:rsidRPr="00763C25">
        <w:rPr>
          <w:rFonts w:ascii="Times New Roman" w:hAnsi="Times New Roman" w:cs="Times New Roman"/>
          <w:sz w:val="28"/>
          <w:szCs w:val="28"/>
        </w:rPr>
        <w:t xml:space="preserve"> Полное или (в случае, если имеется) сокращенное наименование, и организационно-правовая форма юридического лица</w:t>
      </w:r>
      <w:r w:rsidR="005B7DA9" w:rsidRPr="00763C25">
        <w:rPr>
          <w:rFonts w:ascii="Times New Roman" w:hAnsi="Times New Roman" w:cs="Times New Roman"/>
          <w:sz w:val="28"/>
          <w:szCs w:val="28"/>
        </w:rPr>
        <w:t xml:space="preserve">, адрес его места нахождения, </w:t>
      </w:r>
      <w:r w:rsidR="006A511F" w:rsidRPr="00763C25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(ОГРН), </w:t>
      </w:r>
      <w:r w:rsidR="005B7DA9" w:rsidRPr="00763C25">
        <w:rPr>
          <w:rFonts w:ascii="Times New Roman" w:hAnsi="Times New Roman" w:cs="Times New Roman"/>
          <w:sz w:val="28"/>
          <w:szCs w:val="28"/>
        </w:rPr>
        <w:t>фамилия, имя отчество (при наличии) индивидуального предпринимателя</w:t>
      </w:r>
      <w:r w:rsidR="006A511F" w:rsidRPr="00763C25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C413DC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6A511F" w:rsidRPr="00763C25">
        <w:rPr>
          <w:rFonts w:ascii="Times New Roman" w:hAnsi="Times New Roman" w:cs="Times New Roman"/>
          <w:sz w:val="28"/>
          <w:szCs w:val="28"/>
        </w:rPr>
        <w:t>жительства, основной государственный регистрационный номер индивидуального предпринимателя (ОГРНИП)</w:t>
      </w:r>
      <w:r w:rsidRPr="00763C25">
        <w:rPr>
          <w:rFonts w:ascii="Times New Roman" w:hAnsi="Times New Roman" w:cs="Times New Roman"/>
          <w:sz w:val="28"/>
          <w:szCs w:val="28"/>
        </w:rPr>
        <w:t>:</w:t>
      </w:r>
      <w:r w:rsidR="00C413D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613A802" w14:textId="1EA08FB9" w:rsidR="006A511F" w:rsidRPr="00763C25" w:rsidRDefault="00C413DC" w:rsidP="00C41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06A63C5" w14:textId="77777777" w:rsidR="00C413DC" w:rsidRDefault="00C413DC" w:rsidP="006A51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78F2ED" w14:textId="0C972BDC" w:rsidR="0021277A" w:rsidRPr="00763C25" w:rsidRDefault="0021277A" w:rsidP="006A51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C25">
        <w:rPr>
          <w:rFonts w:ascii="Times New Roman" w:hAnsi="Times New Roman" w:cs="Times New Roman"/>
          <w:sz w:val="28"/>
          <w:szCs w:val="28"/>
        </w:rPr>
        <w:t xml:space="preserve">3. </w:t>
      </w:r>
      <w:r w:rsidR="006A511F" w:rsidRPr="00763C25">
        <w:rPr>
          <w:rFonts w:ascii="Times New Roman" w:hAnsi="Times New Roman" w:cs="Times New Roman"/>
          <w:sz w:val="28"/>
          <w:szCs w:val="28"/>
        </w:rPr>
        <w:t>Адрес</w:t>
      </w:r>
      <w:r w:rsidR="00FD55AC">
        <w:rPr>
          <w:rFonts w:ascii="Times New Roman" w:hAnsi="Times New Roman" w:cs="Times New Roman"/>
          <w:sz w:val="28"/>
          <w:szCs w:val="28"/>
        </w:rPr>
        <w:t xml:space="preserve"> (</w:t>
      </w:r>
      <w:r w:rsidR="006A511F" w:rsidRPr="00763C25">
        <w:rPr>
          <w:rFonts w:ascii="Times New Roman" w:hAnsi="Times New Roman" w:cs="Times New Roman"/>
          <w:sz w:val="28"/>
          <w:szCs w:val="28"/>
        </w:rPr>
        <w:t>а</w:t>
      </w:r>
      <w:r w:rsidR="00FD55AC">
        <w:rPr>
          <w:rFonts w:ascii="Times New Roman" w:hAnsi="Times New Roman" w:cs="Times New Roman"/>
          <w:sz w:val="28"/>
          <w:szCs w:val="28"/>
        </w:rPr>
        <w:t>дреса)</w:t>
      </w:r>
      <w:r w:rsidR="006A511F" w:rsidRPr="00763C25">
        <w:rPr>
          <w:rFonts w:ascii="Times New Roman" w:hAnsi="Times New Roman" w:cs="Times New Roman"/>
          <w:sz w:val="28"/>
          <w:szCs w:val="28"/>
        </w:rPr>
        <w:t xml:space="preserve"> мест осуществления лицензируемого вида деятельности</w:t>
      </w:r>
      <w:r w:rsidRPr="00763C25">
        <w:rPr>
          <w:rFonts w:ascii="Times New Roman" w:hAnsi="Times New Roman" w:cs="Times New Roman"/>
          <w:sz w:val="28"/>
          <w:szCs w:val="28"/>
        </w:rPr>
        <w:t>:</w:t>
      </w:r>
    </w:p>
    <w:p w14:paraId="460C10F0" w14:textId="65B346F4" w:rsidR="0021277A" w:rsidRPr="00763C25" w:rsidRDefault="0021277A" w:rsidP="00212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3C2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6A511F" w:rsidRPr="00763C25">
        <w:rPr>
          <w:rFonts w:ascii="Times New Roman" w:hAnsi="Times New Roman" w:cs="Times New Roman"/>
          <w:sz w:val="28"/>
          <w:szCs w:val="28"/>
        </w:rPr>
        <w:t>_</w:t>
      </w:r>
    </w:p>
    <w:p w14:paraId="13FB3383" w14:textId="77777777" w:rsidR="006A511F" w:rsidRPr="00763C25" w:rsidRDefault="006A511F" w:rsidP="00212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F2B2C9" w14:textId="75A5AAC0" w:rsidR="0021277A" w:rsidRPr="00763C25" w:rsidRDefault="0021277A" w:rsidP="006A51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C25">
        <w:rPr>
          <w:rFonts w:ascii="Times New Roman" w:hAnsi="Times New Roman" w:cs="Times New Roman"/>
          <w:sz w:val="28"/>
          <w:szCs w:val="28"/>
        </w:rPr>
        <w:t>4.</w:t>
      </w:r>
      <w:r w:rsidR="00177A94" w:rsidRPr="00763C25">
        <w:rPr>
          <w:rFonts w:ascii="Times New Roman" w:hAnsi="Times New Roman" w:cs="Times New Roman"/>
          <w:sz w:val="28"/>
          <w:szCs w:val="28"/>
        </w:rPr>
        <w:t xml:space="preserve"> Место (места) проведения оценки соответствия лицензионным требованиям с заполнением оценочного листа</w:t>
      </w:r>
    </w:p>
    <w:p w14:paraId="14C19C91" w14:textId="29B5DEA0" w:rsidR="0021277A" w:rsidRPr="00763C25" w:rsidRDefault="0021277A" w:rsidP="00212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3C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14:paraId="77AD3EA0" w14:textId="77777777" w:rsidR="00763C25" w:rsidRDefault="00763C25" w:rsidP="00763C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AA1D50" w14:textId="13C13F7C" w:rsidR="0021277A" w:rsidRPr="00763C25" w:rsidRDefault="00177A94" w:rsidP="00763C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C25">
        <w:rPr>
          <w:rFonts w:ascii="Times New Roman" w:hAnsi="Times New Roman" w:cs="Times New Roman"/>
          <w:sz w:val="28"/>
          <w:szCs w:val="28"/>
        </w:rPr>
        <w:t>5</w:t>
      </w:r>
      <w:r w:rsidR="0021277A" w:rsidRPr="00763C25">
        <w:rPr>
          <w:rFonts w:ascii="Times New Roman" w:hAnsi="Times New Roman" w:cs="Times New Roman"/>
          <w:sz w:val="28"/>
          <w:szCs w:val="28"/>
        </w:rPr>
        <w:t>. Реквизиты решения о проведении оценки</w:t>
      </w:r>
      <w:r w:rsidRPr="00763C25">
        <w:rPr>
          <w:rFonts w:ascii="Times New Roman" w:hAnsi="Times New Roman" w:cs="Times New Roman"/>
          <w:sz w:val="28"/>
          <w:szCs w:val="28"/>
        </w:rPr>
        <w:t xml:space="preserve"> соответствия лицензионным требованиям</w:t>
      </w:r>
      <w:r w:rsidR="0021277A" w:rsidRPr="00763C25">
        <w:rPr>
          <w:rFonts w:ascii="Times New Roman" w:hAnsi="Times New Roman" w:cs="Times New Roman"/>
          <w:sz w:val="28"/>
          <w:szCs w:val="28"/>
        </w:rPr>
        <w:t xml:space="preserve">, </w:t>
      </w:r>
      <w:r w:rsidRPr="00763C25">
        <w:rPr>
          <w:rFonts w:ascii="Times New Roman" w:hAnsi="Times New Roman" w:cs="Times New Roman"/>
          <w:sz w:val="28"/>
          <w:szCs w:val="28"/>
        </w:rPr>
        <w:t>принятого</w:t>
      </w:r>
      <w:r w:rsidR="0021277A" w:rsidRPr="00763C25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</w:t>
      </w:r>
      <w:r w:rsidRPr="00763C25">
        <w:rPr>
          <w:rFonts w:ascii="Times New Roman" w:hAnsi="Times New Roman" w:cs="Times New Roman"/>
          <w:sz w:val="28"/>
          <w:szCs w:val="28"/>
        </w:rPr>
        <w:t xml:space="preserve"> Росздравнадзора (территориального</w:t>
      </w:r>
      <w:r w:rsidR="001A5AD5" w:rsidRPr="00763C25">
        <w:rPr>
          <w:rFonts w:ascii="Times New Roman" w:hAnsi="Times New Roman" w:cs="Times New Roman"/>
          <w:sz w:val="28"/>
          <w:szCs w:val="28"/>
        </w:rPr>
        <w:t xml:space="preserve"> </w:t>
      </w:r>
      <w:r w:rsidRPr="00763C25">
        <w:rPr>
          <w:rFonts w:ascii="Times New Roman" w:hAnsi="Times New Roman" w:cs="Times New Roman"/>
          <w:sz w:val="28"/>
          <w:szCs w:val="28"/>
        </w:rPr>
        <w:t>органа)</w:t>
      </w:r>
      <w:r w:rsidR="001A5AD5" w:rsidRPr="00763C25">
        <w:rPr>
          <w:rFonts w:ascii="Times New Roman" w:hAnsi="Times New Roman" w:cs="Times New Roman"/>
          <w:sz w:val="28"/>
          <w:szCs w:val="28"/>
        </w:rPr>
        <w:t xml:space="preserve"> </w:t>
      </w:r>
      <w:r w:rsidR="00763C25">
        <w:rPr>
          <w:rFonts w:ascii="Times New Roman" w:hAnsi="Times New Roman" w:cs="Times New Roman"/>
          <w:sz w:val="28"/>
          <w:szCs w:val="28"/>
        </w:rPr>
        <w:t>__________</w:t>
      </w:r>
      <w:r w:rsidR="001A5AD5" w:rsidRPr="00763C2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D20CA6F" w14:textId="389C5FD0" w:rsidR="001A5AD5" w:rsidRPr="00763C25" w:rsidRDefault="001A5AD5" w:rsidP="001A5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C25">
        <w:rPr>
          <w:rFonts w:ascii="Times New Roman" w:eastAsia="Calibri" w:hAnsi="Times New Roman" w:cs="Times New Roman"/>
          <w:sz w:val="28"/>
          <w:szCs w:val="28"/>
        </w:rPr>
        <w:lastRenderedPageBreak/>
        <w:t>6. Должность, фамилия, имя отчество (при наличии) должностного лица Росздравнадзора (территориального органа) проводящего оценку соответствия лицензионным требованиям и заполняющего оценочный лист: ______________________________________________________________________________________________________________________________________________</w:t>
      </w:r>
    </w:p>
    <w:p w14:paraId="150B2148" w14:textId="77777777" w:rsidR="00763C25" w:rsidRDefault="00763C25" w:rsidP="001A5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791E59" w14:textId="475904B2" w:rsidR="001A5AD5" w:rsidRDefault="001A5AD5" w:rsidP="001A5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C2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32347F" w:rsidRPr="00763C25">
        <w:rPr>
          <w:rFonts w:ascii="Times New Roman" w:eastAsia="Calibri" w:hAnsi="Times New Roman" w:cs="Times New Roman"/>
          <w:sz w:val="28"/>
          <w:szCs w:val="28"/>
        </w:rPr>
        <w:t xml:space="preserve">Список контрольных вопросов, ответы на которые должны свидетельствовать о соответствии (несоответствии) соискателя лицензии или лицензиата </w:t>
      </w:r>
      <w:proofErr w:type="gramStart"/>
      <w:r w:rsidR="0032347F" w:rsidRPr="00763C25">
        <w:rPr>
          <w:rFonts w:ascii="Times New Roman" w:eastAsia="Calibri" w:hAnsi="Times New Roman" w:cs="Times New Roman"/>
          <w:sz w:val="28"/>
          <w:szCs w:val="28"/>
        </w:rPr>
        <w:t>лицензионным</w:t>
      </w:r>
      <w:proofErr w:type="gramEnd"/>
      <w:r w:rsidR="0032347F" w:rsidRPr="00763C25">
        <w:rPr>
          <w:rFonts w:ascii="Times New Roman" w:eastAsia="Calibri" w:hAnsi="Times New Roman" w:cs="Times New Roman"/>
          <w:sz w:val="28"/>
          <w:szCs w:val="28"/>
        </w:rPr>
        <w:t xml:space="preserve"> требованиями:</w:t>
      </w:r>
    </w:p>
    <w:p w14:paraId="3D15ED77" w14:textId="77777777" w:rsidR="00FC2D29" w:rsidRPr="00763C25" w:rsidRDefault="00FC2D29" w:rsidP="001A5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693"/>
        <w:gridCol w:w="596"/>
        <w:gridCol w:w="567"/>
        <w:gridCol w:w="1388"/>
        <w:gridCol w:w="1583"/>
      </w:tblGrid>
      <w:tr w:rsidR="005705E0" w:rsidRPr="00B7725A" w14:paraId="1DF3682C" w14:textId="77777777" w:rsidTr="0039725B">
        <w:tc>
          <w:tcPr>
            <w:tcW w:w="562" w:type="dxa"/>
            <w:vMerge w:val="restart"/>
          </w:tcPr>
          <w:p w14:paraId="403CBA68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4C7EF43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532C21F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4DDE93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16099E7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1FCE6FE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0E368155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07" w:type="dxa"/>
            <w:vMerge w:val="restart"/>
          </w:tcPr>
          <w:p w14:paraId="5C0C5DD6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178D147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3017844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6FC2FD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Список контрольных вопросов, отражающих содержание лицензионных требований</w:t>
            </w:r>
          </w:p>
        </w:tc>
        <w:tc>
          <w:tcPr>
            <w:tcW w:w="2693" w:type="dxa"/>
            <w:vMerge w:val="restart"/>
          </w:tcPr>
          <w:p w14:paraId="4C98282B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49E5AC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FCA81D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лицензионные требования</w:t>
            </w:r>
          </w:p>
          <w:p w14:paraId="74CA35F3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14:paraId="0C84AE2E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91ADAC6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647C361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A1F5E32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06D64AD" w14:textId="47C7F950" w:rsidR="003C640A" w:rsidRPr="00AC5A25" w:rsidRDefault="005705E0" w:rsidP="003C64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Ответы на вопросы, </w:t>
            </w:r>
            <w:r w:rsidR="003C640A"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о соответствии (несоответствии) лицензионным требованиям</w:t>
            </w:r>
          </w:p>
          <w:p w14:paraId="5FBC29BF" w14:textId="66474103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09A699D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ED29516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7FAE39CA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9EC018D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E047223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B9B827B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E97363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1FC7A7A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5705E0" w14:paraId="1394B88A" w14:textId="77777777" w:rsidTr="0039725B">
        <w:tc>
          <w:tcPr>
            <w:tcW w:w="562" w:type="dxa"/>
            <w:vMerge/>
          </w:tcPr>
          <w:p w14:paraId="1DF02F43" w14:textId="77777777" w:rsidR="005705E0" w:rsidRPr="00A25189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vMerge/>
          </w:tcPr>
          <w:p w14:paraId="2251D790" w14:textId="77777777" w:rsidR="005705E0" w:rsidRPr="00A25189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8C767F6" w14:textId="77777777" w:rsidR="005705E0" w:rsidRPr="00A25189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</w:tcPr>
          <w:p w14:paraId="54EC0821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E00C9ED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567" w:type="dxa"/>
          </w:tcPr>
          <w:p w14:paraId="7F4F9788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B754826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388" w:type="dxa"/>
          </w:tcPr>
          <w:p w14:paraId="4D5DAA81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62E265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A25">
              <w:rPr>
                <w:rFonts w:ascii="Times New Roman" w:hAnsi="Times New Roman" w:cs="Times New Roman"/>
                <w:b/>
                <w:sz w:val="22"/>
                <w:szCs w:val="22"/>
              </w:rPr>
              <w:t>неприменимо</w:t>
            </w:r>
          </w:p>
          <w:p w14:paraId="7593F3C3" w14:textId="77777777" w:rsidR="005705E0" w:rsidRPr="00AC5A25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47FB6D16" w14:textId="77777777" w:rsidR="005705E0" w:rsidRPr="00A25189" w:rsidRDefault="005705E0" w:rsidP="001D22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05E0" w:rsidRPr="001E24EC" w14:paraId="642C195D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4DEA" w14:textId="77777777" w:rsidR="005705E0" w:rsidRPr="00A25189" w:rsidRDefault="005705E0" w:rsidP="001D228E">
            <w:pPr>
              <w:jc w:val="both"/>
              <w:rPr>
                <w:rFonts w:ascii="Times New Roman" w:hAnsi="Times New Roman" w:cs="Times New Roman"/>
              </w:rPr>
            </w:pPr>
            <w:r w:rsidRPr="00A251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E44B" w14:textId="20EF31CC" w:rsidR="005705E0" w:rsidRPr="00A25189" w:rsidRDefault="006203EF" w:rsidP="00AC5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Соискатель лицензии или лицензиат имеет </w:t>
            </w:r>
            <w:r w:rsidRPr="00A251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="005705E0" w:rsidRPr="00A25189">
              <w:rPr>
                <w:rFonts w:ascii="Times New Roman" w:hAnsi="Times New Roman"/>
              </w:rPr>
              <w:t>омещени</w:t>
            </w:r>
            <w:r w:rsidR="00685A41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5189">
              <w:rPr>
                <w:rFonts w:ascii="Times New Roman" w:hAnsi="Times New Roman" w:cs="Times New Roman"/>
              </w:rPr>
              <w:t>необходимы</w:t>
            </w:r>
            <w:r>
              <w:rPr>
                <w:rFonts w:ascii="Times New Roman" w:hAnsi="Times New Roman" w:cs="Times New Roman"/>
              </w:rPr>
              <w:t>е</w:t>
            </w:r>
            <w:r w:rsidRPr="00A25189">
              <w:rPr>
                <w:rFonts w:ascii="Times New Roman" w:hAnsi="Times New Roman" w:cs="Times New Roman"/>
              </w:rPr>
              <w:t xml:space="preserve"> для выполнения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5189">
              <w:rPr>
                <w:rFonts w:ascii="Times New Roman" w:hAnsi="Times New Roman" w:cs="Times New Roman"/>
              </w:rPr>
              <w:t xml:space="preserve"> заявленных работ (услуг)</w:t>
            </w:r>
            <w:r>
              <w:rPr>
                <w:rFonts w:ascii="Times New Roman" w:hAnsi="Times New Roman" w:cs="Times New Roman"/>
              </w:rPr>
              <w:t>,</w:t>
            </w:r>
            <w:r w:rsidR="005705E0" w:rsidRPr="00A251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которые </w:t>
            </w:r>
            <w:r w:rsidR="005705E0" w:rsidRPr="00A25189">
              <w:rPr>
                <w:rFonts w:ascii="Times New Roman" w:hAnsi="Times New Roman"/>
              </w:rPr>
              <w:t>принадлеж</w:t>
            </w:r>
            <w:r>
              <w:rPr>
                <w:rFonts w:ascii="Times New Roman" w:hAnsi="Times New Roman"/>
              </w:rPr>
              <w:t>а</w:t>
            </w:r>
            <w:r w:rsidR="005705E0" w:rsidRPr="00A25189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 xml:space="preserve">ему </w:t>
            </w:r>
            <w:r w:rsidR="005705E0" w:rsidRPr="00A25189">
              <w:rPr>
                <w:rFonts w:ascii="Times New Roman" w:hAnsi="Times New Roman" w:cs="Times New Roman"/>
              </w:rPr>
              <w:t>на праве собственно</w:t>
            </w:r>
            <w:r>
              <w:rPr>
                <w:rFonts w:ascii="Times New Roman" w:hAnsi="Times New Roman" w:cs="Times New Roman"/>
              </w:rPr>
              <w:t>сти или ином законном основании</w:t>
            </w:r>
            <w:r w:rsidR="005705E0" w:rsidRPr="00A2518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0CBB" w14:textId="35D6BE02" w:rsidR="005705E0" w:rsidRPr="00A25189" w:rsidRDefault="005705E0" w:rsidP="006203EF">
            <w:pPr>
              <w:ind w:right="1"/>
              <w:jc w:val="both"/>
              <w:rPr>
                <w:rFonts w:ascii="Times New Roman" w:hAnsi="Times New Roman" w:cs="Times New Roman"/>
                <w:bCs/>
              </w:rPr>
            </w:pPr>
            <w:r w:rsidRPr="00A25189">
              <w:rPr>
                <w:rFonts w:ascii="Times New Roman" w:hAnsi="Times New Roman" w:cs="Times New Roman"/>
              </w:rPr>
              <w:t xml:space="preserve">подпункт «а» пункта </w:t>
            </w:r>
            <w:r w:rsidR="006203EF">
              <w:rPr>
                <w:rFonts w:ascii="Times New Roman" w:hAnsi="Times New Roman" w:cs="Times New Roman"/>
              </w:rPr>
              <w:t>4</w:t>
            </w:r>
            <w:r w:rsidRPr="00A25189">
              <w:rPr>
                <w:rFonts w:ascii="Times New Roman" w:hAnsi="Times New Roman" w:cs="Times New Roman"/>
              </w:rPr>
              <w:t xml:space="preserve"> Положения о лицензировании </w:t>
            </w:r>
            <w:r w:rsidR="006203EF">
              <w:rPr>
                <w:rFonts w:ascii="Times New Roman" w:hAnsi="Times New Roman" w:cs="Times New Roman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="006203EF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="006203EF">
              <w:rPr>
                <w:rFonts w:ascii="Times New Roman" w:hAnsi="Times New Roman" w:cs="Times New Roman"/>
              </w:rPr>
              <w:t xml:space="preserve">, культивированию </w:t>
            </w:r>
            <w:proofErr w:type="spellStart"/>
            <w:r w:rsidR="006203EF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="006203EF">
              <w:rPr>
                <w:rFonts w:ascii="Times New Roman" w:hAnsi="Times New Roman" w:cs="Times New Roman"/>
              </w:rPr>
              <w:t xml:space="preserve"> растений, утвержденного </w:t>
            </w:r>
            <w:r w:rsidR="006203EF" w:rsidRPr="006203EF">
              <w:rPr>
                <w:rFonts w:ascii="Times New Roman" w:hAnsi="Times New Roman" w:cs="Times New Roman"/>
              </w:rPr>
              <w:t xml:space="preserve">постановлением Правительства Российской Федерации от 22 декабря 2011 г. № 1085                                   «О лицензировании деятельности по обороту наркотических средств, психотропных веществ и их </w:t>
            </w:r>
            <w:proofErr w:type="spellStart"/>
            <w:r w:rsidR="006203EF" w:rsidRPr="006203EF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="006203EF" w:rsidRPr="006203EF">
              <w:rPr>
                <w:rFonts w:ascii="Times New Roman" w:hAnsi="Times New Roman" w:cs="Times New Roman"/>
              </w:rPr>
              <w:t xml:space="preserve">, культивированию </w:t>
            </w:r>
            <w:proofErr w:type="spellStart"/>
            <w:r w:rsidR="006203EF" w:rsidRPr="006203EF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="006203EF" w:rsidRPr="006203EF">
              <w:rPr>
                <w:rFonts w:ascii="Times New Roman" w:hAnsi="Times New Roman" w:cs="Times New Roman"/>
              </w:rPr>
              <w:t xml:space="preserve"> растений»</w:t>
            </w:r>
            <w:r w:rsidR="006203EF">
              <w:rPr>
                <w:rFonts w:ascii="Times New Roman" w:hAnsi="Times New Roman" w:cs="Times New Roman"/>
              </w:rPr>
              <w:t xml:space="preserve"> </w:t>
            </w:r>
            <w:r w:rsidRPr="00A25189">
              <w:rPr>
                <w:rFonts w:ascii="Times New Roman" w:hAnsi="Times New Roman" w:cs="Times New Roman"/>
              </w:rPr>
              <w:t>(далее - Положение)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229A" w14:textId="77777777" w:rsidR="005705E0" w:rsidRPr="00A25189" w:rsidRDefault="005705E0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180E" w14:textId="77777777" w:rsidR="005705E0" w:rsidRPr="00A25189" w:rsidRDefault="005705E0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0AE12" w14:textId="77777777" w:rsidR="005705E0" w:rsidRPr="00A25189" w:rsidRDefault="005705E0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D257" w14:textId="77777777" w:rsidR="005705E0" w:rsidRPr="00A25189" w:rsidRDefault="005705E0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4575B25C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71B1" w14:textId="7A761A7C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4EDF" w14:textId="6E634EC7" w:rsidR="006203EF" w:rsidRDefault="006203EF" w:rsidP="006203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Соискатель лицензии или лицензиат имеет з</w:t>
            </w:r>
            <w:r w:rsidRPr="006203EF">
              <w:rPr>
                <w:rFonts w:ascii="Times New Roman" w:hAnsi="Times New Roman"/>
              </w:rPr>
              <w:t>емельны</w:t>
            </w:r>
            <w:proofErr w:type="gramStart"/>
            <w:r w:rsidRPr="006203EF">
              <w:rPr>
                <w:rFonts w:ascii="Times New Roman" w:hAnsi="Times New Roman"/>
              </w:rPr>
              <w:t>й(</w:t>
            </w:r>
            <w:proofErr w:type="gramEnd"/>
            <w:r w:rsidRPr="006203EF">
              <w:rPr>
                <w:rFonts w:ascii="Times New Roman" w:hAnsi="Times New Roman"/>
              </w:rPr>
              <w:t>е) участок(тки), необходимый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ые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6203EF">
              <w:rPr>
                <w:rFonts w:ascii="Times New Roman" w:hAnsi="Times New Roman"/>
              </w:rPr>
              <w:t xml:space="preserve"> для</w:t>
            </w:r>
            <w:r>
              <w:rPr>
                <w:rFonts w:ascii="Times New Roman" w:hAnsi="Times New Roman"/>
              </w:rPr>
              <w:t xml:space="preserve"> осуществления заявленных </w:t>
            </w:r>
            <w:r>
              <w:rPr>
                <w:rFonts w:ascii="Times New Roman" w:hAnsi="Times New Roman"/>
              </w:rPr>
              <w:lastRenderedPageBreak/>
              <w:t xml:space="preserve">работ (услуг) по </w:t>
            </w:r>
            <w:r w:rsidRPr="006203EF">
              <w:rPr>
                <w:rFonts w:ascii="Times New Roman" w:hAnsi="Times New Roman"/>
              </w:rPr>
              <w:t xml:space="preserve"> культивировани</w:t>
            </w:r>
            <w:r>
              <w:rPr>
                <w:rFonts w:ascii="Times New Roman" w:hAnsi="Times New Roman"/>
              </w:rPr>
              <w:t>ю</w:t>
            </w:r>
            <w:r w:rsidRPr="006203EF">
              <w:rPr>
                <w:rFonts w:ascii="Times New Roman" w:hAnsi="Times New Roman"/>
              </w:rPr>
              <w:t xml:space="preserve"> </w:t>
            </w:r>
            <w:proofErr w:type="spellStart"/>
            <w:r w:rsidRPr="006203EF">
              <w:rPr>
                <w:rFonts w:ascii="Times New Roman" w:hAnsi="Times New Roman"/>
              </w:rPr>
              <w:t>наркосодержащих</w:t>
            </w:r>
            <w:proofErr w:type="spellEnd"/>
            <w:r w:rsidRPr="006203EF">
              <w:rPr>
                <w:rFonts w:ascii="Times New Roman" w:hAnsi="Times New Roman"/>
              </w:rPr>
              <w:t xml:space="preserve"> растений, которые принадлежат ему на праве собственности или ином законном основании?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3FF" w14:textId="7FE4246F" w:rsidR="006203EF" w:rsidRPr="00A25189" w:rsidRDefault="006203EF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6203EF">
              <w:rPr>
                <w:rFonts w:ascii="Times New Roman" w:hAnsi="Times New Roman" w:cs="Times New Roman"/>
              </w:rPr>
              <w:lastRenderedPageBreak/>
              <w:t>подпункт «а» пункта 4 Положения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B651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EB63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90403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D921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10E94430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835F" w14:textId="526DF321" w:rsidR="006203EF" w:rsidRPr="00A25189" w:rsidRDefault="002A3ACC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893D" w14:textId="7D2F2B5D" w:rsidR="006203EF" w:rsidRDefault="002A3ACC" w:rsidP="00AC5A25">
            <w:pPr>
              <w:jc w:val="both"/>
              <w:rPr>
                <w:rFonts w:ascii="Times New Roman" w:hAnsi="Times New Roman"/>
              </w:rPr>
            </w:pPr>
            <w:r w:rsidRPr="002A3ACC">
              <w:rPr>
                <w:rFonts w:ascii="Times New Roman" w:hAnsi="Times New Roman"/>
              </w:rPr>
              <w:t>Соискатель лицензии</w:t>
            </w:r>
            <w:r>
              <w:rPr>
                <w:rFonts w:ascii="Times New Roman" w:hAnsi="Times New Roman"/>
              </w:rPr>
              <w:t xml:space="preserve"> или </w:t>
            </w:r>
            <w:r w:rsidR="00AC5A25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ицензиат</w:t>
            </w:r>
            <w:r w:rsidRPr="002A3ACC">
              <w:rPr>
                <w:rFonts w:ascii="Times New Roman" w:hAnsi="Times New Roman"/>
              </w:rPr>
              <w:t xml:space="preserve"> имеет принадлежащее ему на праве собственности или на ином законном основании и соответствующее установленным требованиям оборудование, необходимое для осуществления деятельности по обороту наркотических средств, психотропных веществ и их </w:t>
            </w:r>
            <w:proofErr w:type="spellStart"/>
            <w:r w:rsidRPr="002A3ACC">
              <w:rPr>
                <w:rFonts w:ascii="Times New Roman" w:hAnsi="Times New Roman"/>
              </w:rPr>
              <w:t>прекурсоров</w:t>
            </w:r>
            <w:proofErr w:type="spellEnd"/>
            <w:r w:rsidRPr="002A3ACC">
              <w:rPr>
                <w:rFonts w:ascii="Times New Roman" w:hAnsi="Times New Roman"/>
              </w:rPr>
              <w:t xml:space="preserve">, культивированию </w:t>
            </w:r>
            <w:proofErr w:type="spellStart"/>
            <w:r w:rsidRPr="002A3ACC">
              <w:rPr>
                <w:rFonts w:ascii="Times New Roman" w:hAnsi="Times New Roman"/>
              </w:rPr>
              <w:t>наркосодержащих</w:t>
            </w:r>
            <w:proofErr w:type="spellEnd"/>
            <w:r w:rsidRPr="002A3ACC">
              <w:rPr>
                <w:rFonts w:ascii="Times New Roman" w:hAnsi="Times New Roman"/>
              </w:rPr>
              <w:t xml:space="preserve"> растений?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A5B5" w14:textId="4AA9D23F" w:rsidR="006203EF" w:rsidRPr="00A25189" w:rsidRDefault="002A3ACC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6203EF">
              <w:rPr>
                <w:rFonts w:ascii="Times New Roman" w:hAnsi="Times New Roman" w:cs="Times New Roman"/>
              </w:rPr>
              <w:t>подпункт «а» пункта 4 Положения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D23B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108F1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0BA87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90A0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3E98A894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125" w14:textId="6EF3B15C" w:rsidR="006203EF" w:rsidRPr="00A25189" w:rsidRDefault="002A3ACC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BEE9" w14:textId="159F9C54" w:rsidR="006203EF" w:rsidRDefault="002A3ACC" w:rsidP="00685A41">
            <w:pPr>
              <w:jc w:val="both"/>
              <w:rPr>
                <w:rFonts w:ascii="Times New Roman" w:hAnsi="Times New Roman"/>
              </w:rPr>
            </w:pPr>
            <w:r w:rsidRPr="002A3ACC">
              <w:rPr>
                <w:rFonts w:ascii="Times New Roman" w:hAnsi="Times New Roman"/>
              </w:rPr>
              <w:t>Медицинская организация - соискатель лицензии</w:t>
            </w:r>
            <w:r w:rsidR="00AC5A25">
              <w:rPr>
                <w:rFonts w:ascii="Times New Roman" w:hAnsi="Times New Roman"/>
              </w:rPr>
              <w:t xml:space="preserve"> или лицензиат</w:t>
            </w:r>
            <w:r w:rsidRPr="002A3ACC">
              <w:rPr>
                <w:rFonts w:ascii="Times New Roman" w:hAnsi="Times New Roman"/>
              </w:rPr>
              <w:t xml:space="preserve"> имеет лицензию на осуществление медицинской деятельности?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F2DE" w14:textId="744292DC" w:rsidR="006203EF" w:rsidRPr="00A25189" w:rsidRDefault="002A3ACC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6203EF">
              <w:rPr>
                <w:rFonts w:ascii="Times New Roman" w:hAnsi="Times New Roman" w:cs="Times New Roman"/>
              </w:rPr>
              <w:t>подпункт «а» пункта 4 Положения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2303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50760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8CD30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5FB7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228F6D25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F49" w14:textId="39090532" w:rsidR="006203EF" w:rsidRPr="00A25189" w:rsidRDefault="002A3ACC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F96E" w14:textId="32E6EACA" w:rsidR="006203EF" w:rsidRDefault="002A3ACC" w:rsidP="00685A4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A3ACC">
              <w:rPr>
                <w:rFonts w:ascii="Times New Roman" w:hAnsi="Times New Roman"/>
              </w:rPr>
              <w:t>Соискатель лицензии</w:t>
            </w:r>
            <w:r>
              <w:rPr>
                <w:rFonts w:ascii="Times New Roman" w:hAnsi="Times New Roman"/>
              </w:rPr>
              <w:t xml:space="preserve"> или лицензиат </w:t>
            </w:r>
            <w:r w:rsidRPr="002A3ACC">
              <w:rPr>
                <w:rFonts w:ascii="Times New Roman" w:hAnsi="Times New Roman"/>
              </w:rPr>
              <w:t xml:space="preserve"> соблюдает порядок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2A3ACC">
              <w:rPr>
                <w:rFonts w:ascii="Times New Roman" w:hAnsi="Times New Roman"/>
              </w:rPr>
              <w:t>прекурсоров</w:t>
            </w:r>
            <w:proofErr w:type="spellEnd"/>
            <w:r w:rsidRPr="002A3ACC">
              <w:rPr>
                <w:rFonts w:ascii="Times New Roman" w:hAnsi="Times New Roman"/>
              </w:rPr>
              <w:t xml:space="preserve"> наркотических средств и психотропных веществ, в части ознакомления этих лиц с законодательством Российской Федерации о наркотических средствах, психотропных веществах, </w:t>
            </w:r>
            <w:proofErr w:type="spellStart"/>
            <w:r w:rsidRPr="002A3ACC">
              <w:rPr>
                <w:rFonts w:ascii="Times New Roman" w:hAnsi="Times New Roman"/>
              </w:rPr>
              <w:t>прекурсорах</w:t>
            </w:r>
            <w:proofErr w:type="spellEnd"/>
            <w:r w:rsidRPr="002A3ACC">
              <w:rPr>
                <w:rFonts w:ascii="Times New Roman" w:hAnsi="Times New Roman"/>
              </w:rPr>
              <w:t xml:space="preserve"> и включения в трудовой договор взаимных обязательств организации (индивидуального предпринимателя) и лица, связанных с оборотом наркотических</w:t>
            </w:r>
            <w:proofErr w:type="gramEnd"/>
            <w:r w:rsidRPr="002A3ACC">
              <w:rPr>
                <w:rFonts w:ascii="Times New Roman" w:hAnsi="Times New Roman"/>
              </w:rPr>
              <w:t xml:space="preserve"> средств, </w:t>
            </w:r>
            <w:r w:rsidRPr="002A3ACC">
              <w:rPr>
                <w:rFonts w:ascii="Times New Roman" w:hAnsi="Times New Roman"/>
              </w:rPr>
              <w:lastRenderedPageBreak/>
              <w:t xml:space="preserve">психотропных веществ и (или) </w:t>
            </w:r>
            <w:proofErr w:type="spellStart"/>
            <w:r w:rsidRPr="002A3ACC">
              <w:rPr>
                <w:rFonts w:ascii="Times New Roman" w:hAnsi="Times New Roman"/>
              </w:rPr>
              <w:t>прекурсоров</w:t>
            </w:r>
            <w:proofErr w:type="spellEnd"/>
            <w:r w:rsidRPr="002A3ACC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FAA4" w14:textId="59DDDC86" w:rsidR="006203EF" w:rsidRDefault="002A3ACC" w:rsidP="002A3ACC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6203EF">
              <w:rPr>
                <w:rFonts w:ascii="Times New Roman" w:hAnsi="Times New Roman" w:cs="Times New Roman"/>
              </w:rPr>
              <w:lastRenderedPageBreak/>
              <w:t>подпункт «</w:t>
            </w:r>
            <w:r>
              <w:rPr>
                <w:rFonts w:ascii="Times New Roman" w:hAnsi="Times New Roman" w:cs="Times New Roman"/>
              </w:rPr>
              <w:t>б</w:t>
            </w:r>
            <w:r w:rsidRPr="006203EF">
              <w:rPr>
                <w:rFonts w:ascii="Times New Roman" w:hAnsi="Times New Roman" w:cs="Times New Roman"/>
              </w:rPr>
              <w:t>» пункта 4 Положения</w:t>
            </w:r>
            <w:r w:rsidR="00AC5A25">
              <w:rPr>
                <w:rFonts w:ascii="Times New Roman" w:hAnsi="Times New Roman" w:cs="Times New Roman"/>
              </w:rPr>
              <w:t>;</w:t>
            </w:r>
          </w:p>
          <w:p w14:paraId="6AC75012" w14:textId="77777777" w:rsidR="0039725B" w:rsidRDefault="0039725B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2B2C5D34" w14:textId="352D9F64" w:rsidR="00AC5A25" w:rsidRPr="00AC5A25" w:rsidRDefault="00AC5A25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 П</w:t>
            </w:r>
            <w:r w:rsidRPr="00AC5A25">
              <w:rPr>
                <w:rFonts w:ascii="Times New Roman" w:hAnsi="Times New Roman" w:cs="Times New Roman"/>
              </w:rPr>
              <w:t>равил</w:t>
            </w:r>
          </w:p>
          <w:p w14:paraId="60005FA4" w14:textId="0CD2E548" w:rsidR="00AC5A25" w:rsidRPr="00AC5A25" w:rsidRDefault="00AC5A25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C5A25">
              <w:rPr>
                <w:rFonts w:ascii="Times New Roman" w:hAnsi="Times New Roman" w:cs="Times New Roman"/>
              </w:rPr>
              <w:t>допуска лиц к работе с наркотическими средствами</w:t>
            </w:r>
          </w:p>
          <w:p w14:paraId="096208EC" w14:textId="0EA03180" w:rsidR="00AC5A25" w:rsidRPr="00AC5A25" w:rsidRDefault="00AC5A25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C5A25">
              <w:rPr>
                <w:rFonts w:ascii="Times New Roman" w:hAnsi="Times New Roman" w:cs="Times New Roman"/>
              </w:rPr>
              <w:t>и психотропными веществами, а также к деятельности,</w:t>
            </w:r>
          </w:p>
          <w:p w14:paraId="10FD0042" w14:textId="02C4001B" w:rsidR="00AC5A25" w:rsidRPr="00AC5A25" w:rsidRDefault="00AC5A25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5A25">
              <w:rPr>
                <w:rFonts w:ascii="Times New Roman" w:hAnsi="Times New Roman" w:cs="Times New Roman"/>
              </w:rPr>
              <w:t>связанной</w:t>
            </w:r>
            <w:proofErr w:type="gramEnd"/>
            <w:r w:rsidRPr="00AC5A25">
              <w:rPr>
                <w:rFonts w:ascii="Times New Roman" w:hAnsi="Times New Roman" w:cs="Times New Roman"/>
              </w:rPr>
              <w:t xml:space="preserve"> с оборотом </w:t>
            </w:r>
            <w:proofErr w:type="spellStart"/>
            <w:r w:rsidRPr="00AC5A25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AC5A25">
              <w:rPr>
                <w:rFonts w:ascii="Times New Roman" w:hAnsi="Times New Roman" w:cs="Times New Roman"/>
              </w:rPr>
              <w:t xml:space="preserve"> наркотических</w:t>
            </w:r>
          </w:p>
          <w:p w14:paraId="32C4B67F" w14:textId="0A5F51DB" w:rsidR="00AC5A25" w:rsidRPr="00A25189" w:rsidRDefault="00AC5A25" w:rsidP="005E4A2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C5A25">
              <w:rPr>
                <w:rFonts w:ascii="Times New Roman" w:hAnsi="Times New Roman" w:cs="Times New Roman"/>
              </w:rPr>
              <w:t>средств и психотропных веществ</w:t>
            </w:r>
            <w:r>
              <w:rPr>
                <w:rFonts w:ascii="Times New Roman" w:hAnsi="Times New Roman" w:cs="Times New Roman"/>
              </w:rPr>
              <w:t xml:space="preserve">, утвержденных постановлением Правительства Российской Федерации от 06.08.1998 № 892 </w:t>
            </w:r>
            <w:r w:rsidR="005E4A20">
              <w:rPr>
                <w:rFonts w:ascii="Times New Roman" w:hAnsi="Times New Roman" w:cs="Times New Roman"/>
              </w:rPr>
              <w:t>«</w:t>
            </w:r>
            <w:r w:rsidRPr="00AC5A25">
              <w:rPr>
                <w:rFonts w:ascii="Times New Roman" w:hAnsi="Times New Roman" w:cs="Times New Roman"/>
              </w:rPr>
              <w:t xml:space="preserve">Об утверждении Правил допуска лиц к работе с наркотическими средствами и психотропными </w:t>
            </w:r>
            <w:r w:rsidRPr="00AC5A25">
              <w:rPr>
                <w:rFonts w:ascii="Times New Roman" w:hAnsi="Times New Roman" w:cs="Times New Roman"/>
              </w:rPr>
              <w:lastRenderedPageBreak/>
              <w:t xml:space="preserve">веществами, а также к деятельности, связанной с оборотом </w:t>
            </w:r>
            <w:proofErr w:type="spellStart"/>
            <w:r w:rsidRPr="00AC5A25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AC5A25">
              <w:rPr>
                <w:rFonts w:ascii="Times New Roman" w:hAnsi="Times New Roman" w:cs="Times New Roman"/>
              </w:rPr>
              <w:t xml:space="preserve"> наркотических </w:t>
            </w:r>
            <w:r w:rsidR="005E4A20">
              <w:rPr>
                <w:rFonts w:ascii="Times New Roman" w:hAnsi="Times New Roman" w:cs="Times New Roman"/>
              </w:rPr>
              <w:t>средств и психотропных веществ»</w:t>
            </w:r>
            <w:r w:rsidR="00115922">
              <w:rPr>
                <w:rFonts w:ascii="Times New Roman" w:hAnsi="Times New Roman" w:cs="Times New Roman"/>
              </w:rPr>
              <w:t xml:space="preserve"> (далее – Правила допуска)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EF31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0877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372A7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5E10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6BCE317D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042E" w14:textId="5FCA154E" w:rsidR="006203EF" w:rsidRPr="00A25189" w:rsidRDefault="002A3ACC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5D7D" w14:textId="3D6041A2" w:rsidR="006203EF" w:rsidRDefault="002A3ACC" w:rsidP="00685A4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A3ACC">
              <w:rPr>
                <w:rFonts w:ascii="Times New Roman" w:hAnsi="Times New Roman"/>
              </w:rPr>
              <w:t xml:space="preserve">Соискатель лицензии  должен соблюдать порядок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2A3ACC">
              <w:rPr>
                <w:rFonts w:ascii="Times New Roman" w:hAnsi="Times New Roman"/>
              </w:rPr>
              <w:t>прекурсоров</w:t>
            </w:r>
            <w:proofErr w:type="spellEnd"/>
            <w:r w:rsidRPr="002A3ACC">
              <w:rPr>
                <w:rFonts w:ascii="Times New Roman" w:hAnsi="Times New Roman"/>
              </w:rPr>
              <w:t xml:space="preserve"> наркотических средств и психотропных веществ,  в части наличия заключения органов внутренних дел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 w:rsidRPr="002A3ACC">
              <w:rPr>
                <w:rFonts w:ascii="Times New Roman" w:hAnsi="Times New Roman"/>
              </w:rPr>
              <w:t>прекурсорам</w:t>
            </w:r>
            <w:proofErr w:type="spellEnd"/>
            <w:r w:rsidRPr="002A3ACC">
              <w:rPr>
                <w:rFonts w:ascii="Times New Roman" w:hAnsi="Times New Roman"/>
              </w:rPr>
              <w:t>, непогашенной или неснятой судимости за преступление средней тяжести, тяжкое и</w:t>
            </w:r>
            <w:proofErr w:type="gramEnd"/>
            <w:r w:rsidRPr="002A3ACC">
              <w:rPr>
                <w:rFonts w:ascii="Times New Roman" w:hAnsi="Times New Roman"/>
              </w:rPr>
              <w:t xml:space="preserve">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 w:rsidRPr="002A3ACC">
              <w:rPr>
                <w:rFonts w:ascii="Times New Roman" w:hAnsi="Times New Roman"/>
              </w:rPr>
              <w:t>прекурсоров</w:t>
            </w:r>
            <w:proofErr w:type="spellEnd"/>
            <w:r w:rsidRPr="002A3ACC">
              <w:rPr>
                <w:rFonts w:ascii="Times New Roman" w:hAnsi="Times New Roman"/>
              </w:rPr>
              <w:t xml:space="preserve"> либо с незаконным культивированием </w:t>
            </w:r>
            <w:proofErr w:type="spellStart"/>
            <w:r w:rsidRPr="002A3ACC">
              <w:rPr>
                <w:rFonts w:ascii="Times New Roman" w:hAnsi="Times New Roman"/>
              </w:rPr>
              <w:t>наркосодержащих</w:t>
            </w:r>
            <w:proofErr w:type="spellEnd"/>
            <w:r w:rsidRPr="002A3ACC">
              <w:rPr>
                <w:rFonts w:ascii="Times New Roman" w:hAnsi="Times New Roman"/>
              </w:rPr>
              <w:t xml:space="preserve"> растений, в том числе совершенное за пределами Российской Федерации.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11A8" w14:textId="77777777" w:rsidR="006203EF" w:rsidRDefault="002A3ACC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2A3ACC">
              <w:rPr>
                <w:rFonts w:ascii="Times New Roman" w:hAnsi="Times New Roman" w:cs="Times New Roman"/>
              </w:rPr>
              <w:t>подпункт «б» пункта 4 Положения</w:t>
            </w:r>
            <w:r w:rsidR="00AC5A25">
              <w:rPr>
                <w:rFonts w:ascii="Times New Roman" w:hAnsi="Times New Roman" w:cs="Times New Roman"/>
              </w:rPr>
              <w:t>;</w:t>
            </w:r>
          </w:p>
          <w:p w14:paraId="09D89125" w14:textId="77777777" w:rsidR="000973B9" w:rsidRDefault="000973B9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508F6DBF" w14:textId="79283844" w:rsidR="00AC5A25" w:rsidRPr="00AC5A25" w:rsidRDefault="00AC5A25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C5A25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4</w:t>
            </w:r>
            <w:r w:rsidRPr="00AC5A25">
              <w:rPr>
                <w:rFonts w:ascii="Times New Roman" w:hAnsi="Times New Roman" w:cs="Times New Roman"/>
              </w:rPr>
              <w:t xml:space="preserve"> Правил</w:t>
            </w:r>
          </w:p>
          <w:p w14:paraId="170373EE" w14:textId="766D4E82" w:rsidR="00AC5A25" w:rsidRDefault="00AC5A25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C5A25">
              <w:rPr>
                <w:rFonts w:ascii="Times New Roman" w:hAnsi="Times New Roman" w:cs="Times New Roman"/>
              </w:rPr>
              <w:t>допуска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44DE34" w14:textId="77777777" w:rsidR="000973B9" w:rsidRDefault="000973B9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54CDB7D6" w14:textId="2B2F1909" w:rsidR="00115922" w:rsidRDefault="00AC5A25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пятый пункта 3 статьи 10 </w:t>
            </w:r>
            <w:r w:rsidR="000973B9">
              <w:rPr>
                <w:rFonts w:ascii="Times New Roman" w:hAnsi="Times New Roman" w:cs="Times New Roman"/>
              </w:rPr>
              <w:t>Федерального закона от 08.01.1998</w:t>
            </w:r>
            <w:r w:rsidR="002F7309">
              <w:rPr>
                <w:rFonts w:ascii="Times New Roman" w:hAnsi="Times New Roman" w:cs="Times New Roman"/>
              </w:rPr>
              <w:t xml:space="preserve">                   </w:t>
            </w:r>
            <w:r w:rsidR="000973B9">
              <w:rPr>
                <w:rFonts w:ascii="Times New Roman" w:hAnsi="Times New Roman" w:cs="Times New Roman"/>
              </w:rPr>
              <w:t xml:space="preserve"> № 3-ФЗ «О наркотических средствах и психотропных веществах»</w:t>
            </w:r>
            <w:r w:rsidR="00F14DFB">
              <w:rPr>
                <w:rFonts w:ascii="Times New Roman" w:hAnsi="Times New Roman" w:cs="Times New Roman"/>
              </w:rPr>
              <w:t xml:space="preserve"> </w:t>
            </w:r>
          </w:p>
          <w:p w14:paraId="7DE0406D" w14:textId="48E04590" w:rsidR="00AC5A25" w:rsidRPr="00A25189" w:rsidRDefault="00F14DFB" w:rsidP="00AC5A25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– Федеральный закон</w:t>
            </w:r>
            <w:r w:rsidR="002F7309">
              <w:rPr>
                <w:rFonts w:ascii="Times New Roman" w:hAnsi="Times New Roman" w:cs="Times New Roman"/>
              </w:rPr>
              <w:t xml:space="preserve"> № 3-ФЗ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8265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B2CA3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6227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2C16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7BDA794E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4A5E" w14:textId="7A83223C" w:rsidR="006203EF" w:rsidRPr="00A25189" w:rsidRDefault="002A3ACC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E133" w14:textId="10F1AE6C" w:rsidR="006203EF" w:rsidRDefault="002A3ACC" w:rsidP="00685A4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A3ACC">
              <w:rPr>
                <w:rFonts w:ascii="Times New Roman" w:hAnsi="Times New Roman"/>
              </w:rPr>
              <w:t xml:space="preserve">Соискатель лицензии должен соблюдать порядок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2A3ACC">
              <w:rPr>
                <w:rFonts w:ascii="Times New Roman" w:hAnsi="Times New Roman"/>
              </w:rPr>
              <w:t>прекурсоров</w:t>
            </w:r>
            <w:proofErr w:type="spellEnd"/>
            <w:r w:rsidRPr="002A3ACC">
              <w:rPr>
                <w:rFonts w:ascii="Times New Roman" w:hAnsi="Times New Roman"/>
              </w:rPr>
              <w:t xml:space="preserve"> наркотических средств и психотропных веществ,  в части наличия решения руководителя о допуске к работе с наркотическими </w:t>
            </w:r>
            <w:r w:rsidRPr="002A3ACC">
              <w:rPr>
                <w:rFonts w:ascii="Times New Roman" w:hAnsi="Times New Roman"/>
              </w:rPr>
              <w:lastRenderedPageBreak/>
              <w:t xml:space="preserve">средствами и психотропными веществами, а также к деятельности, связанной с оборотом </w:t>
            </w:r>
            <w:proofErr w:type="spellStart"/>
            <w:r w:rsidRPr="002A3ACC">
              <w:rPr>
                <w:rFonts w:ascii="Times New Roman" w:hAnsi="Times New Roman"/>
              </w:rPr>
              <w:t>прекурсоров</w:t>
            </w:r>
            <w:proofErr w:type="spellEnd"/>
            <w:r w:rsidRPr="002A3ACC">
              <w:rPr>
                <w:rFonts w:ascii="Times New Roman" w:hAnsi="Times New Roman"/>
              </w:rPr>
              <w:t xml:space="preserve"> наркотических средств и психотропных веществ.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5FB5" w14:textId="77777777" w:rsidR="006203EF" w:rsidRDefault="002A3ACC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2A3ACC">
              <w:rPr>
                <w:rFonts w:ascii="Times New Roman" w:hAnsi="Times New Roman" w:cs="Times New Roman"/>
              </w:rPr>
              <w:lastRenderedPageBreak/>
              <w:t>подпункт «б» пункта 4 Положения</w:t>
            </w:r>
            <w:r w:rsidR="000973B9">
              <w:rPr>
                <w:rFonts w:ascii="Times New Roman" w:hAnsi="Times New Roman" w:cs="Times New Roman"/>
              </w:rPr>
              <w:t>;</w:t>
            </w:r>
          </w:p>
          <w:p w14:paraId="6EF91A15" w14:textId="77777777" w:rsidR="000973B9" w:rsidRDefault="000973B9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120E113D" w14:textId="77777777" w:rsidR="000973B9" w:rsidRPr="000973B9" w:rsidRDefault="000973B9" w:rsidP="000973B9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2 </w:t>
            </w:r>
            <w:r w:rsidRPr="000973B9">
              <w:rPr>
                <w:rFonts w:ascii="Times New Roman" w:hAnsi="Times New Roman" w:cs="Times New Roman"/>
              </w:rPr>
              <w:t>Правил</w:t>
            </w:r>
          </w:p>
          <w:p w14:paraId="40B808C2" w14:textId="595ED7E6" w:rsidR="00115922" w:rsidRPr="000973B9" w:rsidRDefault="000973B9" w:rsidP="00115922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0973B9">
              <w:rPr>
                <w:rFonts w:ascii="Times New Roman" w:hAnsi="Times New Roman" w:cs="Times New Roman"/>
              </w:rPr>
              <w:t xml:space="preserve">допуска </w:t>
            </w:r>
          </w:p>
          <w:p w14:paraId="73FC2E53" w14:textId="19B539AD" w:rsidR="000973B9" w:rsidRPr="00A25189" w:rsidRDefault="000973B9" w:rsidP="000973B9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2D53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996B4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5128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363C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7653E345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A1A8" w14:textId="291D9565" w:rsidR="006203EF" w:rsidRPr="00A25189" w:rsidRDefault="002A3ACC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69CC" w14:textId="5D7BBA4B" w:rsidR="006203EF" w:rsidRDefault="002A3ACC" w:rsidP="00685A41">
            <w:pPr>
              <w:jc w:val="both"/>
              <w:rPr>
                <w:rFonts w:ascii="Times New Roman" w:hAnsi="Times New Roman"/>
              </w:rPr>
            </w:pPr>
            <w:r w:rsidRPr="002A3ACC">
              <w:rPr>
                <w:rFonts w:ascii="Times New Roman" w:hAnsi="Times New Roman"/>
              </w:rPr>
              <w:t xml:space="preserve">Соискатель лицензии соблюдает порядок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2A3ACC">
              <w:rPr>
                <w:rFonts w:ascii="Times New Roman" w:hAnsi="Times New Roman"/>
              </w:rPr>
              <w:t>прекурсоров</w:t>
            </w:r>
            <w:proofErr w:type="spellEnd"/>
            <w:r w:rsidRPr="002A3ACC">
              <w:rPr>
                <w:rFonts w:ascii="Times New Roman" w:hAnsi="Times New Roman"/>
              </w:rPr>
              <w:t xml:space="preserve"> наркотических средств и психотропных веществ, в части наличия обязательного психиатрического освидетельствования?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F212" w14:textId="77777777" w:rsidR="006203EF" w:rsidRDefault="00AE0754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E0754">
              <w:rPr>
                <w:rFonts w:ascii="Times New Roman" w:hAnsi="Times New Roman" w:cs="Times New Roman"/>
              </w:rPr>
              <w:t>подпункт «б» пункта 4 Положения</w:t>
            </w:r>
            <w:r w:rsidR="000973B9">
              <w:rPr>
                <w:rFonts w:ascii="Times New Roman" w:hAnsi="Times New Roman" w:cs="Times New Roman"/>
              </w:rPr>
              <w:t>;</w:t>
            </w:r>
          </w:p>
          <w:p w14:paraId="3FB434A9" w14:textId="77777777" w:rsidR="000973B9" w:rsidRDefault="000973B9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0440A36C" w14:textId="77777777" w:rsidR="000973B9" w:rsidRPr="000973B9" w:rsidRDefault="000973B9" w:rsidP="000973B9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6 </w:t>
            </w:r>
            <w:r w:rsidRPr="000973B9">
              <w:rPr>
                <w:rFonts w:ascii="Times New Roman" w:hAnsi="Times New Roman" w:cs="Times New Roman"/>
              </w:rPr>
              <w:t>Правил</w:t>
            </w:r>
          </w:p>
          <w:p w14:paraId="3ECA1BF5" w14:textId="5A49DD96" w:rsidR="00115922" w:rsidRPr="00A25189" w:rsidRDefault="000973B9" w:rsidP="00115922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0973B9">
              <w:rPr>
                <w:rFonts w:ascii="Times New Roman" w:hAnsi="Times New Roman" w:cs="Times New Roman"/>
              </w:rPr>
              <w:t xml:space="preserve">допуска </w:t>
            </w:r>
          </w:p>
          <w:p w14:paraId="1A1480B1" w14:textId="5872710C" w:rsidR="000973B9" w:rsidRPr="00A25189" w:rsidRDefault="000973B9" w:rsidP="000973B9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C804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0064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AEC58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DB02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660AB0D7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A6FD" w14:textId="02E253C4" w:rsidR="006203EF" w:rsidRPr="00A25189" w:rsidRDefault="00AE0754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180B" w14:textId="2B7B905E" w:rsidR="006203EF" w:rsidRDefault="00AE0754" w:rsidP="00685A41">
            <w:pPr>
              <w:jc w:val="both"/>
              <w:rPr>
                <w:rFonts w:ascii="Times New Roman" w:hAnsi="Times New Roman"/>
              </w:rPr>
            </w:pPr>
            <w:r w:rsidRPr="00AE0754">
              <w:rPr>
                <w:rFonts w:ascii="Times New Roman" w:hAnsi="Times New Roman"/>
              </w:rPr>
              <w:t xml:space="preserve">Соискатель лицензии соблюдает порядок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AE0754">
              <w:rPr>
                <w:rFonts w:ascii="Times New Roman" w:hAnsi="Times New Roman"/>
              </w:rPr>
              <w:t>прекурсоров</w:t>
            </w:r>
            <w:proofErr w:type="spellEnd"/>
            <w:r w:rsidRPr="00AE0754">
              <w:rPr>
                <w:rFonts w:ascii="Times New Roman" w:hAnsi="Times New Roman"/>
              </w:rPr>
              <w:t xml:space="preserve"> наркотических средств и психотропных веществ, в части наличия </w:t>
            </w:r>
            <w:proofErr w:type="gramStart"/>
            <w:r w:rsidRPr="00AE0754">
              <w:rPr>
                <w:rFonts w:ascii="Times New Roman" w:hAnsi="Times New Roman"/>
              </w:rPr>
              <w:t>справок</w:t>
            </w:r>
            <w:proofErr w:type="gramEnd"/>
            <w:r w:rsidRPr="00AE0754">
              <w:rPr>
                <w:rFonts w:ascii="Times New Roman" w:hAnsi="Times New Roman"/>
              </w:rPr>
              <w:t xml:space="preserve"> выданные медицинскими организациями государственной системы здравоохранения или муниципальной системы здравоохранения об отсутствии у работников, которые в соответствии со своими трудовыми обязанностями должны иметь доступ к </w:t>
            </w:r>
            <w:proofErr w:type="spellStart"/>
            <w:r w:rsidRPr="00AE0754">
              <w:rPr>
                <w:rFonts w:ascii="Times New Roman" w:hAnsi="Times New Roman"/>
              </w:rPr>
              <w:t>прекурсорам</w:t>
            </w:r>
            <w:proofErr w:type="spellEnd"/>
            <w:r w:rsidRPr="00AE0754">
              <w:rPr>
                <w:rFonts w:ascii="Times New Roman" w:hAnsi="Times New Roman"/>
              </w:rPr>
              <w:t>, заболеваний наркоманией, токсикоманией, хроническим алкоголизмом?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C35B" w14:textId="77777777" w:rsidR="006203EF" w:rsidRDefault="00AE0754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E0754">
              <w:rPr>
                <w:rFonts w:ascii="Times New Roman" w:hAnsi="Times New Roman" w:cs="Times New Roman"/>
              </w:rPr>
              <w:t>подпункт «б» пункта 4 Положения</w:t>
            </w:r>
            <w:r w:rsidR="000973B9">
              <w:rPr>
                <w:rFonts w:ascii="Times New Roman" w:hAnsi="Times New Roman" w:cs="Times New Roman"/>
              </w:rPr>
              <w:t>;</w:t>
            </w:r>
          </w:p>
          <w:p w14:paraId="54292BCD" w14:textId="77777777" w:rsidR="000973B9" w:rsidRDefault="000973B9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147215AD" w14:textId="77777777" w:rsidR="000973B9" w:rsidRPr="000973B9" w:rsidRDefault="000973B9" w:rsidP="000973B9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4 </w:t>
            </w:r>
            <w:r w:rsidRPr="000973B9">
              <w:rPr>
                <w:rFonts w:ascii="Times New Roman" w:hAnsi="Times New Roman" w:cs="Times New Roman"/>
              </w:rPr>
              <w:t>Правил</w:t>
            </w:r>
          </w:p>
          <w:p w14:paraId="03E87ED1" w14:textId="106D8681" w:rsidR="000973B9" w:rsidRDefault="000973B9" w:rsidP="000973B9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0973B9">
              <w:rPr>
                <w:rFonts w:ascii="Times New Roman" w:hAnsi="Times New Roman" w:cs="Times New Roman"/>
              </w:rPr>
              <w:t>допуска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90A7B61" w14:textId="77777777" w:rsidR="000973B9" w:rsidRDefault="000973B9" w:rsidP="000973B9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20BF3990" w14:textId="2560E705" w:rsidR="000973B9" w:rsidRPr="00A25189" w:rsidRDefault="000973B9" w:rsidP="00F14DF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0973B9">
              <w:rPr>
                <w:rFonts w:ascii="Times New Roman" w:hAnsi="Times New Roman" w:cs="Times New Roman"/>
              </w:rPr>
              <w:t xml:space="preserve">абзац </w:t>
            </w:r>
            <w:r>
              <w:rPr>
                <w:rFonts w:ascii="Times New Roman" w:hAnsi="Times New Roman" w:cs="Times New Roman"/>
              </w:rPr>
              <w:t>четвертый</w:t>
            </w:r>
            <w:r w:rsidRPr="000973B9">
              <w:rPr>
                <w:rFonts w:ascii="Times New Roman" w:hAnsi="Times New Roman" w:cs="Times New Roman"/>
              </w:rPr>
              <w:t xml:space="preserve"> пункта 3 статьи 10 Федерального закона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FB70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DE561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5B772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57F8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014984E1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8D45" w14:textId="0955BB98" w:rsidR="006203EF" w:rsidRPr="00A25189" w:rsidRDefault="00AE0754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5CCC" w14:textId="55B44F7D" w:rsidR="006203EF" w:rsidRDefault="00AE0754" w:rsidP="00685A4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E0754">
              <w:rPr>
                <w:rFonts w:ascii="Times New Roman" w:hAnsi="Times New Roman"/>
              </w:rPr>
              <w:t>Имеет ли соискатель лицензии</w:t>
            </w:r>
            <w:r w:rsidR="00F14DFB">
              <w:rPr>
                <w:rFonts w:ascii="Times New Roman" w:hAnsi="Times New Roman"/>
              </w:rPr>
              <w:t xml:space="preserve"> или лицензиат</w:t>
            </w:r>
            <w:r w:rsidRPr="00AE0754">
              <w:rPr>
                <w:rFonts w:ascii="Times New Roman" w:hAnsi="Times New Roman"/>
              </w:rPr>
              <w:t xml:space="preserve">, имеющий намерение осуществлять деятельность по обороту наркотических средств и психотропных </w:t>
            </w:r>
            <w:r w:rsidRPr="00AE0754">
              <w:rPr>
                <w:rFonts w:ascii="Times New Roman" w:hAnsi="Times New Roman"/>
              </w:rPr>
              <w:lastRenderedPageBreak/>
              <w:t xml:space="preserve">веществ, внесенных в списки I - III перечня, </w:t>
            </w:r>
            <w:proofErr w:type="spellStart"/>
            <w:r w:rsidRPr="00AE0754">
              <w:rPr>
                <w:rFonts w:ascii="Times New Roman" w:hAnsi="Times New Roman"/>
              </w:rPr>
              <w:t>прекурсоров</w:t>
            </w:r>
            <w:proofErr w:type="spellEnd"/>
            <w:r w:rsidRPr="00AE0754">
              <w:rPr>
                <w:rFonts w:ascii="Times New Roman" w:hAnsi="Times New Roman"/>
              </w:rPr>
              <w:t xml:space="preserve">, внесенных в список I перечня, культивированию </w:t>
            </w:r>
            <w:proofErr w:type="spellStart"/>
            <w:r w:rsidRPr="00AE0754">
              <w:rPr>
                <w:rFonts w:ascii="Times New Roman" w:hAnsi="Times New Roman"/>
              </w:rPr>
              <w:t>наркосодержащих</w:t>
            </w:r>
            <w:proofErr w:type="spellEnd"/>
            <w:r w:rsidRPr="00AE0754">
              <w:rPr>
                <w:rFonts w:ascii="Times New Roman" w:hAnsi="Times New Roman"/>
              </w:rPr>
              <w:t xml:space="preserve">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заключение органов внутренних</w:t>
            </w:r>
            <w:proofErr w:type="gramEnd"/>
            <w:r w:rsidRPr="00AE0754">
              <w:rPr>
                <w:rFonts w:ascii="Times New Roman" w:hAnsi="Times New Roman"/>
              </w:rPr>
              <w:t xml:space="preserve"> дел Российской Федерации о соответствии объектов и помещений, в которых осуществляется деятельность, установленным требованиям к оснащению этих объектов и помещений инженерно-техническими средствами охраны?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DF67" w14:textId="77777777" w:rsidR="006203EF" w:rsidRDefault="00AE0754" w:rsidP="00AE0754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E0754">
              <w:rPr>
                <w:rFonts w:ascii="Times New Roman" w:hAnsi="Times New Roman" w:cs="Times New Roman"/>
              </w:rPr>
              <w:lastRenderedPageBreak/>
              <w:t>подпункт «</w:t>
            </w:r>
            <w:r>
              <w:rPr>
                <w:rFonts w:ascii="Times New Roman" w:hAnsi="Times New Roman" w:cs="Times New Roman"/>
              </w:rPr>
              <w:t>в</w:t>
            </w:r>
            <w:r w:rsidRPr="00AE0754">
              <w:rPr>
                <w:rFonts w:ascii="Times New Roman" w:hAnsi="Times New Roman" w:cs="Times New Roman"/>
              </w:rPr>
              <w:t>» пункта 4 Положения</w:t>
            </w:r>
            <w:r w:rsidR="000973B9">
              <w:rPr>
                <w:rFonts w:ascii="Times New Roman" w:hAnsi="Times New Roman" w:cs="Times New Roman"/>
              </w:rPr>
              <w:t>;</w:t>
            </w:r>
          </w:p>
          <w:p w14:paraId="29AF1DC5" w14:textId="77777777" w:rsidR="000973B9" w:rsidRDefault="000973B9" w:rsidP="00AE0754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3E15DE24" w14:textId="5BA9C72C" w:rsidR="000973B9" w:rsidRDefault="000973B9" w:rsidP="00AE0754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0973B9">
              <w:rPr>
                <w:rFonts w:ascii="Times New Roman" w:hAnsi="Times New Roman" w:cs="Times New Roman"/>
              </w:rPr>
              <w:t xml:space="preserve">абзац </w:t>
            </w:r>
            <w:r>
              <w:rPr>
                <w:rFonts w:ascii="Times New Roman" w:hAnsi="Times New Roman" w:cs="Times New Roman"/>
              </w:rPr>
              <w:t>третий</w:t>
            </w:r>
            <w:r w:rsidRPr="000973B9">
              <w:rPr>
                <w:rFonts w:ascii="Times New Roman" w:hAnsi="Times New Roman" w:cs="Times New Roman"/>
              </w:rPr>
              <w:t xml:space="preserve"> пункта </w:t>
            </w:r>
            <w:r>
              <w:rPr>
                <w:rFonts w:ascii="Times New Roman" w:hAnsi="Times New Roman" w:cs="Times New Roman"/>
              </w:rPr>
              <w:t>3</w:t>
            </w:r>
            <w:r w:rsidRPr="000973B9">
              <w:rPr>
                <w:rFonts w:ascii="Times New Roman" w:hAnsi="Times New Roman" w:cs="Times New Roman"/>
              </w:rPr>
              <w:t xml:space="preserve"> статьи 10 Федерального закона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  <w:p w14:paraId="502FC19D" w14:textId="77777777" w:rsidR="000973B9" w:rsidRDefault="000973B9" w:rsidP="00AE0754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4037B196" w14:textId="1C8FFC39" w:rsidR="000973B9" w:rsidRPr="00A25189" w:rsidRDefault="000973B9" w:rsidP="00AE0754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992A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4B9A6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E389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A42A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1DBB19D5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9B52" w14:textId="0285558D" w:rsidR="006203EF" w:rsidRPr="00A25189" w:rsidRDefault="00AE0754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4BD1" w14:textId="015A4F4C" w:rsidR="006203EF" w:rsidRDefault="00A103DB" w:rsidP="00685A4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103DB">
              <w:rPr>
                <w:rFonts w:ascii="Times New Roman" w:hAnsi="Times New Roman"/>
              </w:rPr>
              <w:t>Является ли государственным унитарным предприятием соискатель лицензии</w:t>
            </w:r>
            <w:r w:rsidR="00F14DFB">
              <w:rPr>
                <w:rFonts w:ascii="Times New Roman" w:hAnsi="Times New Roman"/>
              </w:rPr>
              <w:t xml:space="preserve"> или лицензиат</w:t>
            </w:r>
            <w:r w:rsidRPr="00A103DB">
              <w:rPr>
                <w:rFonts w:ascii="Times New Roman" w:hAnsi="Times New Roman"/>
              </w:rPr>
              <w:t xml:space="preserve">, имеющий намерение осуществлять деятельность: переработка наркотических средств, психотропных веществ и внесенных в Список I </w:t>
            </w:r>
            <w:proofErr w:type="spellStart"/>
            <w:r w:rsidRPr="00A103DB">
              <w:rPr>
                <w:rFonts w:ascii="Times New Roman" w:hAnsi="Times New Roman"/>
              </w:rPr>
              <w:t>прекурсоров</w:t>
            </w:r>
            <w:proofErr w:type="spellEnd"/>
            <w:r w:rsidRPr="00A103DB">
              <w:rPr>
                <w:rFonts w:ascii="Times New Roman" w:hAnsi="Times New Roman"/>
              </w:rPr>
              <w:t xml:space="preserve"> (за исключением осуществляемой юридическими лицами независимо от их форм собственности переработки психотропных веществ, внесенных в Список III, в целях получения на их основе веществ, не являющихся психотропными веществами);</w:t>
            </w:r>
            <w:proofErr w:type="gramEnd"/>
            <w:r w:rsidRPr="00A103DB">
              <w:rPr>
                <w:rFonts w:ascii="Times New Roman" w:hAnsi="Times New Roman"/>
              </w:rPr>
              <w:t xml:space="preserve"> ввоз (вывоз) наркотических средств и психотропных веществ, внесенных в списки I и II (за исключением вывоза наркотических средств и </w:t>
            </w:r>
            <w:r w:rsidRPr="00A103DB">
              <w:rPr>
                <w:rFonts w:ascii="Times New Roman" w:hAnsi="Times New Roman"/>
              </w:rPr>
              <w:lastRenderedPageBreak/>
              <w:t xml:space="preserve">психотропных веществ, осуществляемого в соответствии с пунктом 8.1 статьи 28 настоящего Федерального закона); ввоз (вывоз) </w:t>
            </w:r>
            <w:proofErr w:type="spellStart"/>
            <w:r w:rsidRPr="00A103DB">
              <w:rPr>
                <w:rFonts w:ascii="Times New Roman" w:hAnsi="Times New Roman"/>
              </w:rPr>
              <w:t>прекурсоров</w:t>
            </w:r>
            <w:proofErr w:type="spellEnd"/>
            <w:r w:rsidRPr="00A103DB">
              <w:rPr>
                <w:rFonts w:ascii="Times New Roman" w:hAnsi="Times New Roman"/>
              </w:rPr>
              <w:t>, внесенных в Список I и Таблицу I Списка IV государственным унитарным предприятием?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2369" w14:textId="77777777" w:rsidR="006203EF" w:rsidRDefault="00A103D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103DB">
              <w:rPr>
                <w:rFonts w:ascii="Times New Roman" w:hAnsi="Times New Roman" w:cs="Times New Roman"/>
              </w:rPr>
              <w:lastRenderedPageBreak/>
              <w:t>подпункт «в» пункта 4 Положения</w:t>
            </w:r>
            <w:r w:rsidR="00F14DFB">
              <w:rPr>
                <w:rFonts w:ascii="Times New Roman" w:hAnsi="Times New Roman" w:cs="Times New Roman"/>
              </w:rPr>
              <w:t>;</w:t>
            </w:r>
          </w:p>
          <w:p w14:paraId="77D26F60" w14:textId="77777777" w:rsidR="00F14DFB" w:rsidRDefault="00F14DF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36D45F27" w14:textId="16FFB69D" w:rsidR="00F14DFB" w:rsidRPr="00A25189" w:rsidRDefault="00F14DFB" w:rsidP="00F14DF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F14DFB">
              <w:rPr>
                <w:rFonts w:ascii="Times New Roman" w:hAnsi="Times New Roman" w:cs="Times New Roman"/>
              </w:rPr>
              <w:t xml:space="preserve">пункт 3 статьи </w:t>
            </w:r>
            <w:r>
              <w:rPr>
                <w:rFonts w:ascii="Times New Roman" w:hAnsi="Times New Roman" w:cs="Times New Roman"/>
              </w:rPr>
              <w:t>5</w:t>
            </w:r>
            <w:r w:rsidRPr="00F14DFB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2F7309">
              <w:rPr>
                <w:rFonts w:ascii="Times New Roman" w:hAnsi="Times New Roman" w:cs="Times New Roman"/>
              </w:rPr>
              <w:t xml:space="preserve">              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26ED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8F7B6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E201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EE97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3376BE5A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F2F0" w14:textId="26E344C8" w:rsidR="006203EF" w:rsidRPr="00A25189" w:rsidRDefault="00A103DB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C584" w14:textId="7E1194C1" w:rsidR="006203EF" w:rsidRDefault="00A103DB" w:rsidP="00685A41">
            <w:pPr>
              <w:jc w:val="both"/>
              <w:rPr>
                <w:rFonts w:ascii="Times New Roman" w:hAnsi="Times New Roman"/>
              </w:rPr>
            </w:pPr>
            <w:r w:rsidRPr="00A103DB">
              <w:rPr>
                <w:rFonts w:ascii="Times New Roman" w:hAnsi="Times New Roman"/>
              </w:rPr>
              <w:t xml:space="preserve">Является ли государственным унитарным предприятием или государственным учреждением соискатель лицензии, имеющий намерение осуществлять деятельность: разработка наркотических средств и психотропных веществ, а также </w:t>
            </w:r>
            <w:proofErr w:type="spellStart"/>
            <w:r w:rsidRPr="00A103DB">
              <w:rPr>
                <w:rFonts w:ascii="Times New Roman" w:hAnsi="Times New Roman"/>
              </w:rPr>
              <w:t>прекурсоров</w:t>
            </w:r>
            <w:proofErr w:type="spellEnd"/>
            <w:r w:rsidRPr="00A103DB">
              <w:rPr>
                <w:rFonts w:ascii="Times New Roman" w:hAnsi="Times New Roman"/>
              </w:rPr>
              <w:t xml:space="preserve"> наркотических средств и психотропных веществ, внесенных в Список I; распределение наркотических средств и психотропных веществ, внесенных в списки I и II; </w:t>
            </w:r>
            <w:proofErr w:type="gramStart"/>
            <w:r w:rsidRPr="00A103DB">
              <w:rPr>
                <w:rFonts w:ascii="Times New Roman" w:hAnsi="Times New Roman"/>
              </w:rPr>
              <w:t xml:space="preserve">уничтожение наркотических средств и психотропных веществ, внесенных в списки I и II, </w:t>
            </w:r>
            <w:proofErr w:type="spellStart"/>
            <w:r w:rsidRPr="00A103DB">
              <w:rPr>
                <w:rFonts w:ascii="Times New Roman" w:hAnsi="Times New Roman"/>
              </w:rPr>
              <w:t>прекурсоров</w:t>
            </w:r>
            <w:proofErr w:type="spellEnd"/>
            <w:r w:rsidRPr="00A103DB">
              <w:rPr>
                <w:rFonts w:ascii="Times New Roman" w:hAnsi="Times New Roman"/>
              </w:rPr>
              <w:t xml:space="preserve">, внесенных в Список I, а также конфискованных или изъятых из незаконного оборота психотропных веществ, внесенных в Список III; производство наркотических средств, психотропных веществ и </w:t>
            </w:r>
            <w:proofErr w:type="spellStart"/>
            <w:r w:rsidRPr="00A103DB">
              <w:rPr>
                <w:rFonts w:ascii="Times New Roman" w:hAnsi="Times New Roman"/>
              </w:rPr>
              <w:t>прекурсоров</w:t>
            </w:r>
            <w:proofErr w:type="spellEnd"/>
            <w:r w:rsidRPr="00A103DB">
              <w:rPr>
                <w:rFonts w:ascii="Times New Roman" w:hAnsi="Times New Roman"/>
              </w:rPr>
              <w:t>, внесенных в Список I, в целях изготовления аналитических образцов, а также наркотических средств и психотропных веществ, внесенных в Список II;</w:t>
            </w:r>
            <w:proofErr w:type="gramEnd"/>
            <w:r w:rsidRPr="00A103DB">
              <w:rPr>
                <w:rFonts w:ascii="Times New Roman" w:hAnsi="Times New Roman"/>
              </w:rPr>
              <w:t xml:space="preserve"> изготовление аналитических образцов наркотических средств, психотропных веществ и </w:t>
            </w:r>
            <w:proofErr w:type="spellStart"/>
            <w:r w:rsidRPr="00A103DB">
              <w:rPr>
                <w:rFonts w:ascii="Times New Roman" w:hAnsi="Times New Roman"/>
              </w:rPr>
              <w:t>прекурсоров</w:t>
            </w:r>
            <w:proofErr w:type="spellEnd"/>
            <w:r w:rsidRPr="00A103DB">
              <w:rPr>
                <w:rFonts w:ascii="Times New Roman" w:hAnsi="Times New Roman"/>
              </w:rPr>
              <w:t xml:space="preserve">, внесенных в Список I, а также наркотических средств и психотропных веществ, внесенных в Список II; </w:t>
            </w:r>
            <w:r w:rsidRPr="00A103DB">
              <w:rPr>
                <w:rFonts w:ascii="Times New Roman" w:hAnsi="Times New Roman"/>
              </w:rPr>
              <w:lastRenderedPageBreak/>
              <w:t xml:space="preserve">переработка наркотических средств, психотропных веществ и внесенных в Список I </w:t>
            </w:r>
            <w:proofErr w:type="spellStart"/>
            <w:r w:rsidRPr="00A103DB">
              <w:rPr>
                <w:rFonts w:ascii="Times New Roman" w:hAnsi="Times New Roman"/>
              </w:rPr>
              <w:t>прекурсоров</w:t>
            </w:r>
            <w:proofErr w:type="spellEnd"/>
            <w:r w:rsidRPr="00A103DB">
              <w:rPr>
                <w:rFonts w:ascii="Times New Roman" w:hAnsi="Times New Roman"/>
              </w:rPr>
              <w:t xml:space="preserve"> (за исключением осуществляемой юридическими лицами независимо от их форм собственности переработки психотропных веществ, внесенных в Список III, в целях получения на их основе веществ, не являющихся психотропными веществами) государственным унитарным предприятием или государственным учреждением?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B8C7" w14:textId="77777777" w:rsidR="006203EF" w:rsidRDefault="00A103D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103DB">
              <w:rPr>
                <w:rFonts w:ascii="Times New Roman" w:hAnsi="Times New Roman" w:cs="Times New Roman"/>
              </w:rPr>
              <w:lastRenderedPageBreak/>
              <w:t>подпункт «в» пункта 4 Положения</w:t>
            </w:r>
            <w:r w:rsidR="00F14DFB">
              <w:rPr>
                <w:rFonts w:ascii="Times New Roman" w:hAnsi="Times New Roman" w:cs="Times New Roman"/>
              </w:rPr>
              <w:t>;</w:t>
            </w:r>
          </w:p>
          <w:p w14:paraId="234F13D3" w14:textId="77777777" w:rsidR="00F14DFB" w:rsidRDefault="00F14DF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24053B30" w14:textId="76261F72" w:rsidR="00F14DFB" w:rsidRPr="00A25189" w:rsidRDefault="00F14DFB" w:rsidP="00F14DF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F14DFB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2</w:t>
            </w:r>
            <w:r w:rsidRPr="00F14DFB">
              <w:rPr>
                <w:rFonts w:ascii="Times New Roman" w:hAnsi="Times New Roman" w:cs="Times New Roman"/>
              </w:rPr>
              <w:t xml:space="preserve"> статьи 5 Федерального закона </w:t>
            </w:r>
            <w:r w:rsidR="002F7309">
              <w:rPr>
                <w:rFonts w:ascii="Times New Roman" w:hAnsi="Times New Roman" w:cs="Times New Roman"/>
              </w:rPr>
              <w:t xml:space="preserve">                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58EE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A105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9E859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8CA0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24A4F8DB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533F" w14:textId="699564F6" w:rsidR="006203EF" w:rsidRPr="00A25189" w:rsidRDefault="00A103DB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8BA8" w14:textId="3922E42A" w:rsidR="006203EF" w:rsidRDefault="00A103DB" w:rsidP="00685A4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103DB">
              <w:rPr>
                <w:rFonts w:ascii="Times New Roman" w:hAnsi="Times New Roman"/>
              </w:rPr>
              <w:t xml:space="preserve">Имеет ли соискатель лицензии, имеющий намерение осуществлять деятельность по обороту наркотических средств и психотропных веществ, внесенных в списки I - III перечня, </w:t>
            </w:r>
            <w:proofErr w:type="spellStart"/>
            <w:r w:rsidRPr="00A103DB">
              <w:rPr>
                <w:rFonts w:ascii="Times New Roman" w:hAnsi="Times New Roman"/>
              </w:rPr>
              <w:t>прекурсоров</w:t>
            </w:r>
            <w:proofErr w:type="spellEnd"/>
            <w:r w:rsidRPr="00A103DB">
              <w:rPr>
                <w:rFonts w:ascii="Times New Roman" w:hAnsi="Times New Roman"/>
              </w:rPr>
              <w:t xml:space="preserve">, внесенных в список I перечня, культивированию </w:t>
            </w:r>
            <w:proofErr w:type="spellStart"/>
            <w:r w:rsidRPr="00A103DB">
              <w:rPr>
                <w:rFonts w:ascii="Times New Roman" w:hAnsi="Times New Roman"/>
              </w:rPr>
              <w:t>наркосодержащих</w:t>
            </w:r>
            <w:proofErr w:type="spellEnd"/>
            <w:r w:rsidRPr="00A103DB">
              <w:rPr>
                <w:rFonts w:ascii="Times New Roman" w:hAnsi="Times New Roman"/>
              </w:rPr>
              <w:t xml:space="preserve">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в составе руководителей специалиста, имеющего</w:t>
            </w:r>
            <w:proofErr w:type="gramEnd"/>
            <w:r w:rsidRPr="00A103DB">
              <w:rPr>
                <w:rFonts w:ascii="Times New Roman" w:hAnsi="Times New Roman"/>
              </w:rPr>
              <w:t xml:space="preserve"> соответствующую профессиональную подготовку?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DFE5" w14:textId="77777777" w:rsidR="006203EF" w:rsidRDefault="00D017E1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D017E1">
              <w:rPr>
                <w:rFonts w:ascii="Times New Roman" w:hAnsi="Times New Roman" w:cs="Times New Roman"/>
              </w:rPr>
              <w:t>подпункт «в» пункта 4 Положения</w:t>
            </w:r>
            <w:r w:rsidR="00F14DFB">
              <w:rPr>
                <w:rFonts w:ascii="Times New Roman" w:hAnsi="Times New Roman" w:cs="Times New Roman"/>
              </w:rPr>
              <w:t>;</w:t>
            </w:r>
          </w:p>
          <w:p w14:paraId="58CBF186" w14:textId="77777777" w:rsidR="00F14DFB" w:rsidRDefault="00F14DF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13345180" w14:textId="7AA3E7DD" w:rsidR="00F14DFB" w:rsidRPr="00A25189" w:rsidRDefault="00F14DF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статьи 10 Федерального закона</w:t>
            </w:r>
            <w:r w:rsidR="002F7309">
              <w:rPr>
                <w:rFonts w:ascii="Times New Roman" w:hAnsi="Times New Roman" w:cs="Times New Roman"/>
              </w:rPr>
              <w:t xml:space="preserve">                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4815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52A64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133A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3D4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7F5B9E3D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3671" w14:textId="0D503347" w:rsidR="006203EF" w:rsidRPr="00A25189" w:rsidRDefault="00D017E1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6B9C" w14:textId="6FDAC538" w:rsidR="006203EF" w:rsidRDefault="00D017E1" w:rsidP="00685A41">
            <w:pPr>
              <w:jc w:val="both"/>
              <w:rPr>
                <w:rFonts w:ascii="Times New Roman" w:hAnsi="Times New Roman"/>
              </w:rPr>
            </w:pPr>
            <w:r w:rsidRPr="00D017E1">
              <w:rPr>
                <w:rFonts w:ascii="Times New Roman" w:hAnsi="Times New Roman"/>
              </w:rPr>
              <w:t xml:space="preserve">Является ли государственным унитарным предприятием соискатель лицензии, имеющий намерение осуществлять деятельность по изготовлению и уничтожению наркотических средств и </w:t>
            </w:r>
            <w:r w:rsidRPr="00D017E1">
              <w:rPr>
                <w:rFonts w:ascii="Times New Roman" w:hAnsi="Times New Roman"/>
              </w:rPr>
              <w:lastRenderedPageBreak/>
              <w:t>психотропных веществ (за исключением уничтожения конфискованных или изъятых из незаконного оборота наркотических средств и психотропных веществ), внесенных в Список II, является муниципальным унитарным предприятием или муниципальным учреждением, входящим в муниципальную систему здравоохранения?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0EDE" w14:textId="77777777" w:rsidR="006203EF" w:rsidRDefault="00D017E1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D017E1">
              <w:rPr>
                <w:rFonts w:ascii="Times New Roman" w:hAnsi="Times New Roman" w:cs="Times New Roman"/>
              </w:rPr>
              <w:lastRenderedPageBreak/>
              <w:t>подпункт «в» пункта 4 Положения</w:t>
            </w:r>
            <w:r w:rsidR="00F14DFB">
              <w:rPr>
                <w:rFonts w:ascii="Times New Roman" w:hAnsi="Times New Roman" w:cs="Times New Roman"/>
              </w:rPr>
              <w:t>;</w:t>
            </w:r>
          </w:p>
          <w:p w14:paraId="33E7BFB8" w14:textId="77777777" w:rsidR="007E5918" w:rsidRDefault="007E5918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5CB2C14C" w14:textId="1ACEA88A" w:rsidR="007E5918" w:rsidRDefault="007E5918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 статьи 5 Федерального закона</w:t>
            </w:r>
            <w:r w:rsidR="002F7309">
              <w:rPr>
                <w:rFonts w:ascii="Times New Roman" w:hAnsi="Times New Roman" w:cs="Times New Roman"/>
              </w:rPr>
              <w:t xml:space="preserve">               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  <w:p w14:paraId="480551DC" w14:textId="77777777" w:rsidR="00F14DFB" w:rsidRDefault="00F14DF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2D1B225B" w14:textId="276B5880" w:rsidR="00F14DFB" w:rsidRPr="00A25189" w:rsidRDefault="00F14DF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B901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31AD4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90B17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D31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615C314B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A41C" w14:textId="3B30CE9B" w:rsidR="006203EF" w:rsidRPr="00A25189" w:rsidRDefault="00D017E1" w:rsidP="001D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75D3" w14:textId="42A41A9D" w:rsidR="006203EF" w:rsidRDefault="00D017E1" w:rsidP="00685A41">
            <w:pPr>
              <w:jc w:val="both"/>
              <w:rPr>
                <w:rFonts w:ascii="Times New Roman" w:hAnsi="Times New Roman"/>
              </w:rPr>
            </w:pPr>
            <w:r w:rsidRPr="00D017E1">
              <w:rPr>
                <w:rFonts w:ascii="Times New Roman" w:hAnsi="Times New Roman"/>
              </w:rPr>
              <w:t xml:space="preserve">Соискатель лицензии, имеющий намерение осуществлять деятельность по культивированию </w:t>
            </w:r>
            <w:proofErr w:type="spellStart"/>
            <w:r w:rsidRPr="00D017E1">
              <w:rPr>
                <w:rFonts w:ascii="Times New Roman" w:hAnsi="Times New Roman"/>
              </w:rPr>
              <w:t>наркосодержащего</w:t>
            </w:r>
            <w:proofErr w:type="spellEnd"/>
            <w:r w:rsidRPr="00D017E1">
              <w:rPr>
                <w:rFonts w:ascii="Times New Roman" w:hAnsi="Times New Roman"/>
              </w:rPr>
              <w:t xml:space="preserve"> растения опийный мак в промышленных целях, не связанных с производством или изготовлением наркотических средств и психотропных веществ, соблюдает требования к режиму охраны посевов </w:t>
            </w:r>
            <w:proofErr w:type="spellStart"/>
            <w:r w:rsidRPr="00D017E1">
              <w:rPr>
                <w:rFonts w:ascii="Times New Roman" w:hAnsi="Times New Roman"/>
              </w:rPr>
              <w:t>наркосодержащих</w:t>
            </w:r>
            <w:proofErr w:type="spellEnd"/>
            <w:r w:rsidRPr="00D017E1">
              <w:rPr>
                <w:rFonts w:ascii="Times New Roman" w:hAnsi="Times New Roman"/>
              </w:rPr>
              <w:t xml:space="preserve"> растений?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6545" w14:textId="77777777" w:rsidR="006203EF" w:rsidRDefault="00D017E1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D017E1">
              <w:rPr>
                <w:rFonts w:ascii="Times New Roman" w:hAnsi="Times New Roman" w:cs="Times New Roman"/>
              </w:rPr>
              <w:t>подпункт «в»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D017E1">
              <w:rPr>
                <w:rFonts w:ascii="Times New Roman" w:hAnsi="Times New Roman" w:cs="Times New Roman"/>
              </w:rPr>
              <w:t xml:space="preserve"> пункта 4 Положения</w:t>
            </w:r>
            <w:r w:rsidR="007E5918">
              <w:rPr>
                <w:rFonts w:ascii="Times New Roman" w:hAnsi="Times New Roman" w:cs="Times New Roman"/>
              </w:rPr>
              <w:t>;</w:t>
            </w:r>
          </w:p>
          <w:p w14:paraId="7C9DBEB8" w14:textId="77777777" w:rsidR="007E5918" w:rsidRDefault="007E5918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12762493" w14:textId="3C264A5C" w:rsidR="007E5918" w:rsidRPr="00A25189" w:rsidRDefault="007E5918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 статьи 10 Федерального закона</w:t>
            </w:r>
            <w:r w:rsidR="002F7309">
              <w:rPr>
                <w:rFonts w:ascii="Times New Roman" w:hAnsi="Times New Roman" w:cs="Times New Roman"/>
              </w:rPr>
              <w:t xml:space="preserve">               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D013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5D58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B6C9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113D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EF" w:rsidRPr="001E24EC" w14:paraId="7648E33D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74C0" w14:textId="3FECDB16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E682" w14:textId="1F82D570" w:rsidR="006203EF" w:rsidRDefault="00D017E1" w:rsidP="00685A4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9725B">
              <w:rPr>
                <w:rFonts w:ascii="Times New Roman" w:hAnsi="Times New Roman"/>
              </w:rPr>
              <w:t>Соблюдает соискатель лицензии</w:t>
            </w:r>
            <w:r w:rsidR="007E5918" w:rsidRPr="0039725B">
              <w:rPr>
                <w:rFonts w:ascii="Times New Roman" w:hAnsi="Times New Roman"/>
              </w:rPr>
              <w:t xml:space="preserve"> или лицензиат</w:t>
            </w:r>
            <w:r w:rsidRPr="0039725B">
              <w:rPr>
                <w:rFonts w:ascii="Times New Roman" w:hAnsi="Times New Roman"/>
              </w:rPr>
              <w:t xml:space="preserve">, имеющий намерение осуществлять деятельность по обороту </w:t>
            </w:r>
            <w:proofErr w:type="spellStart"/>
            <w:r w:rsidRPr="0039725B">
              <w:rPr>
                <w:rFonts w:ascii="Times New Roman" w:hAnsi="Times New Roman"/>
              </w:rPr>
              <w:t>прекурсоров</w:t>
            </w:r>
            <w:proofErr w:type="spellEnd"/>
            <w:r w:rsidRPr="0039725B">
              <w:rPr>
                <w:rFonts w:ascii="Times New Roman" w:hAnsi="Times New Roman"/>
              </w:rPr>
              <w:t xml:space="preserve"> наркотических средств и психотропных веществ, внесенных в таблицу I списка IV перечня, запрет на допуск к работе лиц, страдающих заболеваниями наркоманией, токсикоманией, хроническим алкоголизмом, а также имеющих непогашенную или неснятую судимость за преступление средней тяжести, тяжкое и особо тяжкое преступление или преступление, связанное с незаконным оборотом наркотических средств</w:t>
            </w:r>
            <w:proofErr w:type="gramEnd"/>
            <w:r w:rsidRPr="0039725B">
              <w:rPr>
                <w:rFonts w:ascii="Times New Roman" w:hAnsi="Times New Roman"/>
              </w:rPr>
              <w:t xml:space="preserve">, психотропных веществ и их </w:t>
            </w:r>
            <w:proofErr w:type="spellStart"/>
            <w:r w:rsidRPr="0039725B">
              <w:rPr>
                <w:rFonts w:ascii="Times New Roman" w:hAnsi="Times New Roman"/>
              </w:rPr>
              <w:t>прекурсоров</w:t>
            </w:r>
            <w:proofErr w:type="spellEnd"/>
            <w:r w:rsidRPr="0039725B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62AF" w14:textId="77777777" w:rsidR="006203EF" w:rsidRDefault="00D017E1" w:rsidP="00D017E1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D017E1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г</w:t>
            </w:r>
            <w:r w:rsidRPr="00D017E1">
              <w:rPr>
                <w:rFonts w:ascii="Times New Roman" w:hAnsi="Times New Roman" w:cs="Times New Roman"/>
              </w:rPr>
              <w:t>» пункта 4 Положения</w:t>
            </w:r>
            <w:r w:rsidR="007E5918">
              <w:rPr>
                <w:rFonts w:ascii="Times New Roman" w:hAnsi="Times New Roman" w:cs="Times New Roman"/>
              </w:rPr>
              <w:t>;</w:t>
            </w:r>
          </w:p>
          <w:p w14:paraId="38E5B04D" w14:textId="77777777" w:rsidR="007E5918" w:rsidRDefault="007E5918" w:rsidP="00D017E1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0129CD44" w14:textId="318F1BF6" w:rsidR="007E5918" w:rsidRPr="00A25189" w:rsidRDefault="007E5918" w:rsidP="0039725B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5 статьи 30 Федерального закона</w:t>
            </w:r>
            <w:r w:rsidR="002F7309">
              <w:rPr>
                <w:rFonts w:ascii="Times New Roman" w:hAnsi="Times New Roman" w:cs="Times New Roman"/>
              </w:rPr>
              <w:t xml:space="preserve">                   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5A7B" w14:textId="77777777" w:rsidR="006203EF" w:rsidRPr="00A25189" w:rsidRDefault="006203EF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040B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7D364" w14:textId="77777777" w:rsidR="006203EF" w:rsidRPr="00A25189" w:rsidRDefault="006203EF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8269" w14:textId="77777777" w:rsidR="006203EF" w:rsidRPr="00A25189" w:rsidRDefault="006203EF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17E1" w:rsidRPr="001E24EC" w14:paraId="4347F939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E6D9" w14:textId="35708687" w:rsidR="00D017E1" w:rsidRPr="00A25189" w:rsidRDefault="00D017E1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1581" w14:textId="040FEEA8" w:rsidR="00D017E1" w:rsidRDefault="00D017E1" w:rsidP="007E591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017E1">
              <w:rPr>
                <w:rFonts w:ascii="Times New Roman" w:hAnsi="Times New Roman"/>
              </w:rPr>
              <w:t xml:space="preserve">Имеет ли </w:t>
            </w:r>
            <w:r w:rsidR="007E5918">
              <w:rPr>
                <w:rFonts w:ascii="Times New Roman" w:hAnsi="Times New Roman"/>
              </w:rPr>
              <w:t>с</w:t>
            </w:r>
            <w:r w:rsidR="007E5918" w:rsidRPr="007E5918">
              <w:rPr>
                <w:rFonts w:ascii="Times New Roman" w:hAnsi="Times New Roman"/>
              </w:rPr>
              <w:t>оискатель лицензии</w:t>
            </w:r>
            <w:r w:rsidR="007E5918">
              <w:rPr>
                <w:rFonts w:ascii="Times New Roman" w:hAnsi="Times New Roman"/>
              </w:rPr>
              <w:t xml:space="preserve"> или лицензиат</w:t>
            </w:r>
            <w:r w:rsidR="007E5918" w:rsidRPr="007E5918">
              <w:rPr>
                <w:rFonts w:ascii="Times New Roman" w:hAnsi="Times New Roman"/>
              </w:rPr>
              <w:t xml:space="preserve">, имеющий намерение осуществлять деятельность по обороту </w:t>
            </w:r>
            <w:proofErr w:type="spellStart"/>
            <w:r w:rsidR="007E5918" w:rsidRPr="007E5918">
              <w:rPr>
                <w:rFonts w:ascii="Times New Roman" w:hAnsi="Times New Roman"/>
              </w:rPr>
              <w:t>прекурсоров</w:t>
            </w:r>
            <w:proofErr w:type="spellEnd"/>
            <w:r w:rsidR="007E5918" w:rsidRPr="007E5918">
              <w:rPr>
                <w:rFonts w:ascii="Times New Roman" w:hAnsi="Times New Roman"/>
              </w:rPr>
              <w:t xml:space="preserve"> наркотических средств и психотропных веществ, внесенных в таблицу I списка IV перечня </w:t>
            </w:r>
            <w:r w:rsidRPr="00D017E1">
              <w:rPr>
                <w:rFonts w:ascii="Times New Roman" w:hAnsi="Times New Roman"/>
              </w:rPr>
              <w:t xml:space="preserve">выданные медицинскими организациями государственной системы здравоохранения или муниципальной системы здравоохранения справки об отсутствии у работников, которые в соответствии со своими трудовыми обязанностями должны иметь доступ к </w:t>
            </w:r>
            <w:proofErr w:type="spellStart"/>
            <w:r w:rsidRPr="00D017E1">
              <w:rPr>
                <w:rFonts w:ascii="Times New Roman" w:hAnsi="Times New Roman"/>
              </w:rPr>
              <w:t>прекурсорам</w:t>
            </w:r>
            <w:proofErr w:type="spellEnd"/>
            <w:r w:rsidRPr="00D017E1">
              <w:rPr>
                <w:rFonts w:ascii="Times New Roman" w:hAnsi="Times New Roman"/>
              </w:rPr>
              <w:t>, заболеваний наркоманией, токсикоманией, хроническим алкоголизмом,?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42F3" w14:textId="77777777" w:rsidR="00D017E1" w:rsidRDefault="00D017E1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D017E1">
              <w:rPr>
                <w:rFonts w:ascii="Times New Roman" w:hAnsi="Times New Roman" w:cs="Times New Roman"/>
              </w:rPr>
              <w:t>подпункт «г» пункта 4 Положения</w:t>
            </w:r>
            <w:r w:rsidR="007E5918">
              <w:rPr>
                <w:rFonts w:ascii="Times New Roman" w:hAnsi="Times New Roman" w:cs="Times New Roman"/>
              </w:rPr>
              <w:t>;</w:t>
            </w:r>
          </w:p>
          <w:p w14:paraId="212E36A3" w14:textId="77777777" w:rsidR="007E5918" w:rsidRDefault="007E5918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04F2C24B" w14:textId="09405BA8" w:rsidR="007E5918" w:rsidRDefault="007E5918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второй </w:t>
            </w:r>
            <w:r w:rsidRPr="007E5918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а</w:t>
            </w:r>
            <w:r w:rsidRPr="007E5918">
              <w:rPr>
                <w:rFonts w:ascii="Times New Roman" w:hAnsi="Times New Roman" w:cs="Times New Roman"/>
              </w:rPr>
              <w:t xml:space="preserve"> 7 статьи 30 Федерального закона</w:t>
            </w:r>
            <w:r w:rsidR="002F7309">
              <w:rPr>
                <w:rFonts w:ascii="Times New Roman" w:hAnsi="Times New Roman" w:cs="Times New Roman"/>
              </w:rPr>
              <w:t xml:space="preserve">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  <w:p w14:paraId="6E37C7C5" w14:textId="77777777" w:rsidR="007E5918" w:rsidRDefault="007E5918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712FEDAC" w14:textId="627467B8" w:rsidR="007E5918" w:rsidRPr="00A25189" w:rsidRDefault="007E5918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CA55" w14:textId="77777777" w:rsidR="00D017E1" w:rsidRPr="00A25189" w:rsidRDefault="00D017E1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F978" w14:textId="77777777" w:rsidR="00D017E1" w:rsidRPr="00A25189" w:rsidRDefault="00D017E1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A3B39" w14:textId="77777777" w:rsidR="00D017E1" w:rsidRPr="00A25189" w:rsidRDefault="00D017E1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D040" w14:textId="77777777" w:rsidR="00D017E1" w:rsidRPr="00A25189" w:rsidRDefault="00D017E1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17E1" w:rsidRPr="001E24EC" w14:paraId="592A1169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D5D" w14:textId="196C63A7" w:rsidR="00D017E1" w:rsidRPr="00A25189" w:rsidRDefault="00D017E1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B5CE" w14:textId="2CB5A15B" w:rsidR="00D017E1" w:rsidRDefault="00D017E1" w:rsidP="00685A41">
            <w:pPr>
              <w:jc w:val="both"/>
              <w:rPr>
                <w:rFonts w:ascii="Times New Roman" w:hAnsi="Times New Roman"/>
              </w:rPr>
            </w:pPr>
            <w:r w:rsidRPr="00D017E1">
              <w:rPr>
                <w:rFonts w:ascii="Times New Roman" w:hAnsi="Times New Roman"/>
              </w:rPr>
              <w:t xml:space="preserve">Соискатель лицензии, имеющий намерение осуществлять деятельность по обороту </w:t>
            </w:r>
            <w:proofErr w:type="spellStart"/>
            <w:r w:rsidRPr="00D017E1">
              <w:rPr>
                <w:rFonts w:ascii="Times New Roman" w:hAnsi="Times New Roman"/>
              </w:rPr>
              <w:t>прекурсоров</w:t>
            </w:r>
            <w:proofErr w:type="spellEnd"/>
            <w:r w:rsidRPr="00D017E1">
              <w:rPr>
                <w:rFonts w:ascii="Times New Roman" w:hAnsi="Times New Roman"/>
              </w:rPr>
              <w:t xml:space="preserve"> наркотических средств и психотропных веществ, внесенных в таблицу I списка IV перечня, должен обеспечил безопасность такой деятельности и исключил доступ к </w:t>
            </w:r>
            <w:proofErr w:type="spellStart"/>
            <w:r w:rsidRPr="00D017E1">
              <w:rPr>
                <w:rFonts w:ascii="Times New Roman" w:hAnsi="Times New Roman"/>
              </w:rPr>
              <w:t>прекурсорам</w:t>
            </w:r>
            <w:proofErr w:type="spellEnd"/>
            <w:r w:rsidRPr="00D017E1">
              <w:rPr>
                <w:rFonts w:ascii="Times New Roman" w:hAnsi="Times New Roman"/>
              </w:rPr>
              <w:t xml:space="preserve"> посторонних лиц?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D90D" w14:textId="77777777" w:rsidR="00D017E1" w:rsidRDefault="00D017E1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D017E1">
              <w:rPr>
                <w:rFonts w:ascii="Times New Roman" w:hAnsi="Times New Roman" w:cs="Times New Roman"/>
              </w:rPr>
              <w:t>подпункт «г» пункта 4 Положения</w:t>
            </w:r>
            <w:r w:rsidR="0039725B">
              <w:rPr>
                <w:rFonts w:ascii="Times New Roman" w:hAnsi="Times New Roman" w:cs="Times New Roman"/>
              </w:rPr>
              <w:t>;</w:t>
            </w:r>
          </w:p>
          <w:p w14:paraId="06329556" w14:textId="77777777" w:rsidR="0039725B" w:rsidRDefault="0039725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070484B1" w14:textId="20634A3D" w:rsidR="0039725B" w:rsidRPr="00A25189" w:rsidRDefault="0039725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11 статьи 30 Федерального закона</w:t>
            </w:r>
            <w:r w:rsidR="002F7309">
              <w:rPr>
                <w:rFonts w:ascii="Times New Roman" w:hAnsi="Times New Roman" w:cs="Times New Roman"/>
              </w:rPr>
              <w:t xml:space="preserve">               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4082" w14:textId="77777777" w:rsidR="00D017E1" w:rsidRPr="00A25189" w:rsidRDefault="00D017E1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9CA3" w14:textId="77777777" w:rsidR="00D017E1" w:rsidRPr="00A25189" w:rsidRDefault="00D017E1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BD1C9" w14:textId="77777777" w:rsidR="00D017E1" w:rsidRPr="00A25189" w:rsidRDefault="00D017E1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EB2E" w14:textId="77777777" w:rsidR="00D017E1" w:rsidRPr="00A25189" w:rsidRDefault="00D017E1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25B" w:rsidRPr="001E24EC" w14:paraId="65B5ECDB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7E7A" w14:textId="094DBC04" w:rsidR="0039725B" w:rsidRPr="00A25189" w:rsidRDefault="0039725B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F3FF" w14:textId="533D08C4" w:rsidR="0039725B" w:rsidRDefault="0039725B" w:rsidP="00685A41">
            <w:pPr>
              <w:jc w:val="both"/>
              <w:rPr>
                <w:rFonts w:ascii="Times New Roman" w:hAnsi="Times New Roman"/>
              </w:rPr>
            </w:pPr>
            <w:r w:rsidRPr="00E1713A">
              <w:rPr>
                <w:rFonts w:ascii="Times New Roman" w:hAnsi="Times New Roman"/>
              </w:rPr>
              <w:t xml:space="preserve">Руководитель организации или индивидуальный предприниматель утвердили Перечень лиц, имеющих допуск к работе, непосредственно связанной с </w:t>
            </w:r>
            <w:proofErr w:type="spellStart"/>
            <w:r w:rsidRPr="00E1713A">
              <w:rPr>
                <w:rFonts w:ascii="Times New Roman" w:hAnsi="Times New Roman"/>
              </w:rPr>
              <w:t>прекурсорами</w:t>
            </w:r>
            <w:proofErr w:type="spellEnd"/>
            <w:r w:rsidRPr="00E1713A">
              <w:rPr>
                <w:rFonts w:ascii="Times New Roman" w:hAnsi="Times New Roman"/>
              </w:rPr>
              <w:t xml:space="preserve">, </w:t>
            </w:r>
            <w:proofErr w:type="gramStart"/>
            <w:r w:rsidRPr="00E1713A">
              <w:rPr>
                <w:rFonts w:ascii="Times New Roman" w:hAnsi="Times New Roman"/>
              </w:rPr>
              <w:t>внесенными</w:t>
            </w:r>
            <w:proofErr w:type="gramEnd"/>
            <w:r w:rsidRPr="00E1713A">
              <w:rPr>
                <w:rFonts w:ascii="Times New Roman" w:hAnsi="Times New Roman"/>
              </w:rPr>
              <w:t xml:space="preserve"> в Таблицу I Списка IV?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198B" w14:textId="77777777" w:rsidR="0039725B" w:rsidRDefault="0039725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1713A">
              <w:rPr>
                <w:rFonts w:ascii="Times New Roman" w:hAnsi="Times New Roman" w:cs="Times New Roman"/>
              </w:rPr>
              <w:t>подпункт «г» пункта 4 Положения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9186585" w14:textId="77777777" w:rsidR="0039725B" w:rsidRDefault="0039725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6B0C6A21" w14:textId="2CFBFAF4" w:rsidR="0039725B" w:rsidRPr="00A25189" w:rsidRDefault="0039725B" w:rsidP="0039725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9725B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6</w:t>
            </w:r>
            <w:r w:rsidRPr="0039725B">
              <w:rPr>
                <w:rFonts w:ascii="Times New Roman" w:hAnsi="Times New Roman" w:cs="Times New Roman"/>
              </w:rPr>
              <w:t xml:space="preserve"> статьи 30 Федерального закона</w:t>
            </w:r>
            <w:r w:rsidR="002F7309">
              <w:rPr>
                <w:rFonts w:ascii="Times New Roman" w:hAnsi="Times New Roman" w:cs="Times New Roman"/>
              </w:rPr>
              <w:t xml:space="preserve">                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74CA" w14:textId="77777777" w:rsidR="0039725B" w:rsidRPr="00A25189" w:rsidRDefault="0039725B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4C83" w14:textId="77777777" w:rsidR="0039725B" w:rsidRPr="00A25189" w:rsidRDefault="0039725B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2358" w14:textId="77777777" w:rsidR="0039725B" w:rsidRPr="00A25189" w:rsidRDefault="0039725B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B411" w14:textId="77777777" w:rsidR="0039725B" w:rsidRPr="00A25189" w:rsidRDefault="0039725B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25B" w:rsidRPr="001E24EC" w14:paraId="30F18ED1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DCA7" w14:textId="710BB47F" w:rsidR="0039725B" w:rsidRPr="00A25189" w:rsidRDefault="0039725B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E2C2" w14:textId="0C00CB70" w:rsidR="0039725B" w:rsidRDefault="0039725B" w:rsidP="00685A4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1713A">
              <w:rPr>
                <w:rFonts w:ascii="Times New Roman" w:hAnsi="Times New Roman"/>
              </w:rPr>
              <w:t>Имеет</w:t>
            </w:r>
            <w:r>
              <w:rPr>
                <w:rFonts w:ascii="Times New Roman" w:hAnsi="Times New Roman"/>
              </w:rPr>
              <w:t xml:space="preserve"> ли </w:t>
            </w:r>
            <w:r w:rsidRPr="0039725B">
              <w:rPr>
                <w:rFonts w:ascii="Times New Roman" w:hAnsi="Times New Roman"/>
              </w:rPr>
              <w:t>соискатель лицензии</w:t>
            </w:r>
            <w:r>
              <w:rPr>
                <w:rFonts w:ascii="Times New Roman" w:hAnsi="Times New Roman"/>
              </w:rPr>
              <w:t xml:space="preserve"> или лицензиат</w:t>
            </w:r>
            <w:r w:rsidRPr="0039725B">
              <w:rPr>
                <w:rFonts w:ascii="Times New Roman" w:hAnsi="Times New Roman"/>
              </w:rPr>
              <w:t xml:space="preserve">, имеющий намерение осуществлять деятельность по обороту </w:t>
            </w:r>
            <w:proofErr w:type="spellStart"/>
            <w:r w:rsidRPr="0039725B">
              <w:rPr>
                <w:rFonts w:ascii="Times New Roman" w:hAnsi="Times New Roman"/>
              </w:rPr>
              <w:t>прекурсоров</w:t>
            </w:r>
            <w:proofErr w:type="spellEnd"/>
            <w:r w:rsidRPr="0039725B">
              <w:rPr>
                <w:rFonts w:ascii="Times New Roman" w:hAnsi="Times New Roman"/>
              </w:rPr>
              <w:t xml:space="preserve"> наркотических средств и психотропных веществ, внесенных в таблицу I списка IV перечня </w:t>
            </w:r>
            <w:r w:rsidRPr="00E1713A">
              <w:rPr>
                <w:rFonts w:ascii="Times New Roman" w:hAnsi="Times New Roman"/>
              </w:rPr>
              <w:lastRenderedPageBreak/>
              <w:t xml:space="preserve">заключения органов внутренних дел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 w:rsidRPr="00E1713A">
              <w:rPr>
                <w:rFonts w:ascii="Times New Roman" w:hAnsi="Times New Roman"/>
              </w:rPr>
              <w:t>прекурсорам</w:t>
            </w:r>
            <w:proofErr w:type="spellEnd"/>
            <w:r w:rsidRPr="00E1713A">
              <w:rPr>
                <w:rFonts w:ascii="Times New Roman" w:hAnsi="Times New Roman"/>
              </w:rPr>
              <w:t>, непогашенной или неснятой судимости за преступление средней тяжести, тяжкое и особо тяжкое преступление или преступление, связанное</w:t>
            </w:r>
            <w:proofErr w:type="gramEnd"/>
            <w:r w:rsidRPr="00E1713A">
              <w:rPr>
                <w:rFonts w:ascii="Times New Roman" w:hAnsi="Times New Roman"/>
              </w:rPr>
              <w:t xml:space="preserve"> с незаконным оборотом наркотических средств, психотропных веществ и их </w:t>
            </w:r>
            <w:proofErr w:type="spellStart"/>
            <w:r w:rsidRPr="00E1713A">
              <w:rPr>
                <w:rFonts w:ascii="Times New Roman" w:hAnsi="Times New Roman"/>
              </w:rPr>
              <w:t>прекурсоров</w:t>
            </w:r>
            <w:proofErr w:type="spellEnd"/>
            <w:r w:rsidRPr="00E1713A">
              <w:rPr>
                <w:rFonts w:ascii="Times New Roman" w:hAnsi="Times New Roman"/>
              </w:rPr>
              <w:t xml:space="preserve"> либо с незаконным культивированием </w:t>
            </w:r>
            <w:proofErr w:type="spellStart"/>
            <w:r w:rsidRPr="00E1713A">
              <w:rPr>
                <w:rFonts w:ascii="Times New Roman" w:hAnsi="Times New Roman"/>
              </w:rPr>
              <w:t>наркосодержащих</w:t>
            </w:r>
            <w:proofErr w:type="spellEnd"/>
            <w:r w:rsidRPr="00E1713A">
              <w:rPr>
                <w:rFonts w:ascii="Times New Roman" w:hAnsi="Times New Roman"/>
              </w:rPr>
              <w:t xml:space="preserve"> растений, в том числе </w:t>
            </w:r>
            <w:proofErr w:type="gramStart"/>
            <w:r w:rsidRPr="00E1713A">
              <w:rPr>
                <w:rFonts w:ascii="Times New Roman" w:hAnsi="Times New Roman"/>
              </w:rPr>
              <w:t>совершенное</w:t>
            </w:r>
            <w:proofErr w:type="gramEnd"/>
            <w:r w:rsidRPr="00E1713A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пределами Российской Федерации</w:t>
            </w:r>
            <w:r w:rsidRPr="00E1713A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605D" w14:textId="77777777" w:rsidR="0039725B" w:rsidRDefault="0039725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1713A">
              <w:rPr>
                <w:rFonts w:ascii="Times New Roman" w:hAnsi="Times New Roman" w:cs="Times New Roman"/>
              </w:rPr>
              <w:lastRenderedPageBreak/>
              <w:t>подпункт «г» пункта 4 Положения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622A81F" w14:textId="77777777" w:rsidR="0039725B" w:rsidRDefault="0039725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25DC227E" w14:textId="7FA163EC" w:rsidR="0039725B" w:rsidRPr="00A25189" w:rsidRDefault="0039725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третий пункта 7 статьи 30 Федерального закона</w:t>
            </w:r>
            <w:r w:rsidR="002F7309">
              <w:rPr>
                <w:rFonts w:ascii="Times New Roman" w:hAnsi="Times New Roman" w:cs="Times New Roman"/>
              </w:rPr>
              <w:t xml:space="preserve"> </w:t>
            </w:r>
            <w:r w:rsidR="002F7309" w:rsidRPr="002F7309">
              <w:rPr>
                <w:rFonts w:ascii="Times New Roman" w:hAnsi="Times New Roman" w:cs="Times New Roman"/>
              </w:rPr>
              <w:t>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F27A" w14:textId="77777777" w:rsidR="0039725B" w:rsidRPr="00A25189" w:rsidRDefault="0039725B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9D65C" w14:textId="77777777" w:rsidR="0039725B" w:rsidRPr="00A25189" w:rsidRDefault="0039725B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16F6C" w14:textId="77777777" w:rsidR="0039725B" w:rsidRPr="00A25189" w:rsidRDefault="0039725B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6091" w14:textId="77777777" w:rsidR="0039725B" w:rsidRPr="00A25189" w:rsidRDefault="0039725B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25B" w:rsidRPr="001E24EC" w14:paraId="56583C44" w14:textId="77777777" w:rsidTr="00397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45AE" w14:textId="77777777" w:rsidR="0039725B" w:rsidRPr="00A25189" w:rsidRDefault="0039725B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F8A8" w14:textId="464947AB" w:rsidR="0039725B" w:rsidRDefault="0039725B" w:rsidP="0039725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1713A">
              <w:rPr>
                <w:rFonts w:ascii="Times New Roman" w:hAnsi="Times New Roman"/>
              </w:rPr>
              <w:t xml:space="preserve">Имеет ли соискатель лицензии, имеющий намерение осуществлять деятельность по обороту наркотических средств и психотропных веществ, внесенных в списки I - III перечня, </w:t>
            </w:r>
            <w:proofErr w:type="spellStart"/>
            <w:r w:rsidRPr="00E1713A">
              <w:rPr>
                <w:rFonts w:ascii="Times New Roman" w:hAnsi="Times New Roman"/>
              </w:rPr>
              <w:t>прекурсоров</w:t>
            </w:r>
            <w:proofErr w:type="spellEnd"/>
            <w:r w:rsidRPr="00E1713A">
              <w:rPr>
                <w:rFonts w:ascii="Times New Roman" w:hAnsi="Times New Roman"/>
              </w:rPr>
              <w:t xml:space="preserve">, внесенных в список I перечня, а также культивированию </w:t>
            </w:r>
            <w:proofErr w:type="spellStart"/>
            <w:r w:rsidRPr="00E1713A">
              <w:rPr>
                <w:rFonts w:ascii="Times New Roman" w:hAnsi="Times New Roman"/>
              </w:rPr>
              <w:t>наркосодержащих</w:t>
            </w:r>
            <w:proofErr w:type="spellEnd"/>
            <w:r w:rsidRPr="00E1713A">
              <w:rPr>
                <w:rFonts w:ascii="Times New Roman" w:hAnsi="Times New Roman"/>
              </w:rPr>
              <w:t xml:space="preserve"> растений для производства используемых в медицинских целях и (или) в ветеринарии наркотических средств и психотропных веществ, в штате работников, имеющих среднее профессиональное, высшее профессиональное, дополнительное профессиональное образование и (или</w:t>
            </w:r>
            <w:proofErr w:type="gramEnd"/>
            <w:r w:rsidRPr="00E1713A">
              <w:rPr>
                <w:rFonts w:ascii="Times New Roman" w:hAnsi="Times New Roman"/>
              </w:rPr>
              <w:t xml:space="preserve">) специальную подготовку в сфере оборота наркотических средств, психотропных веществ и их </w:t>
            </w:r>
            <w:proofErr w:type="spellStart"/>
            <w:r w:rsidRPr="00E1713A">
              <w:rPr>
                <w:rFonts w:ascii="Times New Roman" w:hAnsi="Times New Roman"/>
              </w:rPr>
              <w:t>прекурсоров</w:t>
            </w:r>
            <w:proofErr w:type="spellEnd"/>
            <w:r w:rsidRPr="00E1713A">
              <w:rPr>
                <w:rFonts w:ascii="Times New Roman" w:hAnsi="Times New Roman"/>
              </w:rPr>
              <w:t>, соответствующие требованиям и характеру выполняемых работ?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3B4" w14:textId="72C743FF" w:rsidR="0039725B" w:rsidRPr="00A25189" w:rsidRDefault="0039725B" w:rsidP="006203EF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1713A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д</w:t>
            </w:r>
            <w:r w:rsidRPr="00E1713A">
              <w:rPr>
                <w:rFonts w:ascii="Times New Roman" w:hAnsi="Times New Roman" w:cs="Times New Roman"/>
              </w:rPr>
              <w:t>» пункта 4 Положения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5F5" w14:textId="77777777" w:rsidR="0039725B" w:rsidRPr="00A25189" w:rsidRDefault="0039725B" w:rsidP="001D228E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0CB40" w14:textId="77777777" w:rsidR="0039725B" w:rsidRPr="00A25189" w:rsidRDefault="0039725B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25FBE" w14:textId="77777777" w:rsidR="0039725B" w:rsidRPr="00A25189" w:rsidRDefault="0039725B" w:rsidP="001D228E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E1DA" w14:textId="77777777" w:rsidR="0039725B" w:rsidRPr="00A25189" w:rsidRDefault="0039725B" w:rsidP="001D22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BD96B7" w14:textId="77777777" w:rsidR="0032347F" w:rsidRDefault="0032347F" w:rsidP="001A5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433569D" w14:textId="176B785E" w:rsidR="0021277A" w:rsidRPr="006B0989" w:rsidRDefault="0021277A" w:rsidP="006B09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90402961"/>
      <w:r w:rsidRPr="006B0989">
        <w:rPr>
          <w:rFonts w:ascii="Times New Roman" w:eastAsia="Calibri" w:hAnsi="Times New Roman" w:cs="Times New Roman"/>
          <w:sz w:val="28"/>
          <w:szCs w:val="28"/>
        </w:rPr>
        <w:t xml:space="preserve">Установлено соответствие/несоответствия соискателя лицензии/лицензиата лицензионным требованиям, </w:t>
      </w:r>
      <w:r w:rsidR="005705E0" w:rsidRPr="006B0989">
        <w:rPr>
          <w:rFonts w:ascii="Times New Roman" w:eastAsia="Calibri" w:hAnsi="Times New Roman" w:cs="Times New Roman"/>
          <w:sz w:val="28"/>
          <w:szCs w:val="28"/>
        </w:rPr>
        <w:t>предусмотрен</w:t>
      </w:r>
      <w:r w:rsidRPr="006B0989">
        <w:rPr>
          <w:rFonts w:ascii="Times New Roman" w:eastAsia="Calibri" w:hAnsi="Times New Roman" w:cs="Times New Roman"/>
          <w:sz w:val="28"/>
          <w:szCs w:val="28"/>
        </w:rPr>
        <w:t xml:space="preserve">ным </w:t>
      </w:r>
      <w:r w:rsidR="00685A41" w:rsidRPr="00685A4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 декабря 2011 г. № 1085  «О лицензировании деятельности по обороту наркотических средств, психотропных веществ и их </w:t>
      </w:r>
      <w:proofErr w:type="spellStart"/>
      <w:r w:rsidR="00685A41" w:rsidRPr="00685A41">
        <w:rPr>
          <w:rFonts w:ascii="Times New Roman" w:eastAsia="Calibri" w:hAnsi="Times New Roman" w:cs="Times New Roman"/>
          <w:sz w:val="28"/>
          <w:szCs w:val="28"/>
        </w:rPr>
        <w:t>прекурсоров</w:t>
      </w:r>
      <w:proofErr w:type="spellEnd"/>
      <w:r w:rsidR="00685A41" w:rsidRPr="00685A41">
        <w:rPr>
          <w:rFonts w:ascii="Times New Roman" w:eastAsia="Calibri" w:hAnsi="Times New Roman" w:cs="Times New Roman"/>
          <w:sz w:val="28"/>
          <w:szCs w:val="28"/>
        </w:rPr>
        <w:t xml:space="preserve">, культивированию </w:t>
      </w:r>
      <w:proofErr w:type="spellStart"/>
      <w:r w:rsidR="00685A41" w:rsidRPr="00685A41">
        <w:rPr>
          <w:rFonts w:ascii="Times New Roman" w:eastAsia="Calibri" w:hAnsi="Times New Roman" w:cs="Times New Roman"/>
          <w:sz w:val="28"/>
          <w:szCs w:val="28"/>
        </w:rPr>
        <w:t>наркосодержащих</w:t>
      </w:r>
      <w:proofErr w:type="spellEnd"/>
      <w:r w:rsidR="00685A41" w:rsidRPr="00685A41">
        <w:rPr>
          <w:rFonts w:ascii="Times New Roman" w:eastAsia="Calibri" w:hAnsi="Times New Roman" w:cs="Times New Roman"/>
          <w:sz w:val="28"/>
          <w:szCs w:val="28"/>
        </w:rPr>
        <w:t xml:space="preserve"> растений»</w:t>
      </w:r>
      <w:r w:rsidR="00552CEA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  <w:r w:rsidR="00685A41" w:rsidRPr="00685A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8E82A1" w14:textId="77777777" w:rsidR="0021277A" w:rsidRPr="006B0989" w:rsidRDefault="0021277A" w:rsidP="006B0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3619CD" w14:textId="77777777" w:rsidR="0021277A" w:rsidRPr="00A80078" w:rsidRDefault="0021277A" w:rsidP="0021277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4322B69D" w14:textId="3CD8A61F" w:rsidR="008C1A7B" w:rsidRDefault="0021277A" w:rsidP="002127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0078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1B2A76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1B2A76">
        <w:rPr>
          <w:rFonts w:ascii="Times New Roman" w:eastAsia="Calibri" w:hAnsi="Times New Roman" w:cs="Times New Roman"/>
          <w:sz w:val="24"/>
          <w:szCs w:val="24"/>
        </w:rPr>
        <w:tab/>
      </w:r>
      <w:r w:rsidR="001B2A76">
        <w:rPr>
          <w:rFonts w:ascii="Times New Roman" w:eastAsia="Calibri" w:hAnsi="Times New Roman" w:cs="Times New Roman"/>
          <w:sz w:val="24"/>
          <w:szCs w:val="24"/>
        </w:rPr>
        <w:tab/>
      </w:r>
      <w:r w:rsidR="001B2A76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1B2A76">
        <w:rPr>
          <w:rFonts w:ascii="Times New Roman" w:eastAsia="Calibri" w:hAnsi="Times New Roman" w:cs="Times New Roman"/>
          <w:sz w:val="24"/>
          <w:szCs w:val="24"/>
        </w:rPr>
        <w:tab/>
      </w:r>
      <w:r w:rsidR="001B2A76">
        <w:rPr>
          <w:rFonts w:ascii="Times New Roman" w:eastAsia="Calibri" w:hAnsi="Times New Roman" w:cs="Times New Roman"/>
          <w:sz w:val="24"/>
          <w:szCs w:val="24"/>
        </w:rPr>
        <w:tab/>
      </w:r>
      <w:r w:rsidRPr="00A80078">
        <w:rPr>
          <w:rFonts w:ascii="Times New Roman" w:eastAsia="Calibri" w:hAnsi="Times New Roman" w:cs="Times New Roman"/>
          <w:sz w:val="24"/>
          <w:szCs w:val="24"/>
        </w:rPr>
        <w:t xml:space="preserve">_________________    </w:t>
      </w:r>
      <w:r w:rsidR="008C1A7B">
        <w:rPr>
          <w:rFonts w:ascii="Times New Roman" w:eastAsia="Calibri" w:hAnsi="Times New Roman" w:cs="Times New Roman"/>
          <w:sz w:val="24"/>
          <w:szCs w:val="24"/>
        </w:rPr>
        <w:t>(</w:t>
      </w:r>
      <w:r w:rsidR="001B2A76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="008C1A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6456">
        <w:rPr>
          <w:rFonts w:ascii="Times New Roman" w:eastAsia="Calibri" w:hAnsi="Times New Roman" w:cs="Times New Roman"/>
          <w:sz w:val="24"/>
          <w:szCs w:val="24"/>
        </w:rPr>
        <w:t>провод</w:t>
      </w:r>
      <w:r w:rsidR="008C1A7B">
        <w:rPr>
          <w:rFonts w:ascii="Times New Roman" w:eastAsia="Calibri" w:hAnsi="Times New Roman" w:cs="Times New Roman"/>
          <w:sz w:val="24"/>
          <w:szCs w:val="24"/>
        </w:rPr>
        <w:t>ившее</w:t>
      </w:r>
      <w:r w:rsidR="008C1A7B">
        <w:rPr>
          <w:rFonts w:ascii="Times New Roman" w:eastAsia="Calibri" w:hAnsi="Times New Roman" w:cs="Times New Roman"/>
          <w:sz w:val="24"/>
          <w:szCs w:val="24"/>
        </w:rPr>
        <w:tab/>
      </w:r>
      <w:r w:rsidR="008C1A7B">
        <w:rPr>
          <w:rFonts w:ascii="Times New Roman" w:eastAsia="Calibri" w:hAnsi="Times New Roman" w:cs="Times New Roman"/>
          <w:sz w:val="24"/>
          <w:szCs w:val="24"/>
        </w:rPr>
        <w:tab/>
      </w:r>
      <w:r w:rsidR="008C1A7B">
        <w:rPr>
          <w:rFonts w:ascii="Times New Roman" w:eastAsia="Calibri" w:hAnsi="Times New Roman" w:cs="Times New Roman"/>
          <w:sz w:val="24"/>
          <w:szCs w:val="24"/>
        </w:rPr>
        <w:tab/>
      </w:r>
      <w:r w:rsidR="008C1A7B">
        <w:rPr>
          <w:rFonts w:ascii="Times New Roman" w:eastAsia="Calibri" w:hAnsi="Times New Roman" w:cs="Times New Roman"/>
          <w:sz w:val="24"/>
          <w:szCs w:val="24"/>
        </w:rPr>
        <w:tab/>
      </w:r>
      <w:r w:rsidR="008C1A7B">
        <w:rPr>
          <w:rFonts w:ascii="Times New Roman" w:eastAsia="Calibri" w:hAnsi="Times New Roman" w:cs="Times New Roman"/>
          <w:sz w:val="24"/>
          <w:szCs w:val="24"/>
        </w:rPr>
        <w:tab/>
      </w:r>
      <w:r w:rsidR="008C1A7B">
        <w:rPr>
          <w:rFonts w:ascii="Times New Roman" w:eastAsia="Calibri" w:hAnsi="Times New Roman" w:cs="Times New Roman"/>
          <w:sz w:val="24"/>
          <w:szCs w:val="24"/>
        </w:rPr>
        <w:tab/>
      </w:r>
      <w:r w:rsidR="008C1A7B">
        <w:rPr>
          <w:rFonts w:ascii="Times New Roman" w:eastAsia="Calibri" w:hAnsi="Times New Roman" w:cs="Times New Roman"/>
          <w:sz w:val="24"/>
          <w:szCs w:val="24"/>
        </w:rPr>
        <w:tab/>
      </w:r>
      <w:r w:rsidR="008C1A7B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proofErr w:type="gramEnd"/>
    </w:p>
    <w:p w14:paraId="2C533989" w14:textId="16CA3648" w:rsidR="0021277A" w:rsidRDefault="00036456" w:rsidP="002127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оценку соответствия</w:t>
      </w:r>
      <w:r w:rsidR="008C1A7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="008C1A7B">
        <w:rPr>
          <w:rFonts w:ascii="Times New Roman" w:eastAsia="Calibri" w:hAnsi="Times New Roman" w:cs="Times New Roman"/>
          <w:sz w:val="24"/>
          <w:szCs w:val="24"/>
        </w:rPr>
        <w:t>заполнивше</w:t>
      </w:r>
      <w:r w:rsidR="005E4A20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</w:p>
    <w:p w14:paraId="56646D2C" w14:textId="17FB17BC" w:rsidR="008C1A7B" w:rsidRPr="00A80078" w:rsidRDefault="005E4A20" w:rsidP="002127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оценочный</w:t>
      </w:r>
      <w:r w:rsidR="008C1A7B">
        <w:rPr>
          <w:rFonts w:ascii="Times New Roman" w:eastAsia="Calibri" w:hAnsi="Times New Roman" w:cs="Times New Roman"/>
          <w:sz w:val="24"/>
          <w:szCs w:val="24"/>
        </w:rPr>
        <w:t xml:space="preserve"> лист)</w:t>
      </w:r>
    </w:p>
    <w:p w14:paraId="1A6FE152" w14:textId="0534D36F" w:rsidR="008C1A7B" w:rsidRDefault="008C1A7B">
      <w:pPr>
        <w:rPr>
          <w:rFonts w:ascii="Times New Roman" w:hAnsi="Times New Roman" w:cs="Times New Roman"/>
          <w:sz w:val="24"/>
          <w:szCs w:val="24"/>
        </w:rPr>
      </w:pPr>
    </w:p>
    <w:p w14:paraId="56A0003F" w14:textId="3C4D98A6" w:rsidR="008C1A7B" w:rsidRDefault="008C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оценочного листа</w:t>
      </w:r>
    </w:p>
    <w:p w14:paraId="65AF69CD" w14:textId="4A56D7CA" w:rsidR="008C1A7B" w:rsidRPr="008C1A7B" w:rsidRDefault="008C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_______________20____г.</w:t>
      </w:r>
      <w:bookmarkEnd w:id="0"/>
    </w:p>
    <w:sectPr w:rsidR="008C1A7B" w:rsidRPr="008C1A7B" w:rsidSect="005E4A20">
      <w:headerReference w:type="default" r:id="rId8"/>
      <w:pgSz w:w="11906" w:h="16838"/>
      <w:pgMar w:top="1134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47C94" w14:textId="77777777" w:rsidR="004837AB" w:rsidRDefault="004837AB" w:rsidP="0032347F">
      <w:pPr>
        <w:spacing w:after="0" w:line="240" w:lineRule="auto"/>
      </w:pPr>
      <w:r>
        <w:separator/>
      </w:r>
    </w:p>
  </w:endnote>
  <w:endnote w:type="continuationSeparator" w:id="0">
    <w:p w14:paraId="0CA67EF0" w14:textId="77777777" w:rsidR="004837AB" w:rsidRDefault="004837AB" w:rsidP="0032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C2CFB" w14:textId="77777777" w:rsidR="004837AB" w:rsidRDefault="004837AB" w:rsidP="0032347F">
      <w:pPr>
        <w:spacing w:after="0" w:line="240" w:lineRule="auto"/>
      </w:pPr>
      <w:r>
        <w:separator/>
      </w:r>
    </w:p>
  </w:footnote>
  <w:footnote w:type="continuationSeparator" w:id="0">
    <w:p w14:paraId="45678941" w14:textId="77777777" w:rsidR="004837AB" w:rsidRDefault="004837AB" w:rsidP="0032347F">
      <w:pPr>
        <w:spacing w:after="0" w:line="240" w:lineRule="auto"/>
      </w:pPr>
      <w:r>
        <w:continuationSeparator/>
      </w:r>
    </w:p>
  </w:footnote>
  <w:footnote w:id="1">
    <w:p w14:paraId="47F00A34" w14:textId="326177B1" w:rsidR="0032347F" w:rsidRPr="0032347F" w:rsidRDefault="0032347F" w:rsidP="00791AAB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 частью 3 статьи 19.1 Федерального закона от 4 мая 2011 г. № 99-ФЗ «О лицензировании отдельных видов деятельности» (Собрание законодательства Российской Федерации, 2011, № 19, ст. 2716; 2021,</w:t>
      </w:r>
      <w:r>
        <w:rPr>
          <w:rFonts w:ascii="Times New Roman" w:hAnsi="Times New Roman" w:cs="Times New Roman"/>
        </w:rPr>
        <w:br/>
        <w:t>№ 24, ст. 4188)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795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AC7C3F" w14:textId="2F038897" w:rsidR="005E4A20" w:rsidRPr="005E4A20" w:rsidRDefault="005E4A2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4A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4A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4A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CE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5E4A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4EFBBF" w14:textId="77777777" w:rsidR="005E4A20" w:rsidRDefault="005E4A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7A"/>
    <w:rsid w:val="00036456"/>
    <w:rsid w:val="000973B9"/>
    <w:rsid w:val="00115922"/>
    <w:rsid w:val="00177A94"/>
    <w:rsid w:val="001A5AD5"/>
    <w:rsid w:val="001B2A76"/>
    <w:rsid w:val="0021277A"/>
    <w:rsid w:val="002518C1"/>
    <w:rsid w:val="0027551A"/>
    <w:rsid w:val="0027678A"/>
    <w:rsid w:val="00292B16"/>
    <w:rsid w:val="002A3ACC"/>
    <w:rsid w:val="002B12F3"/>
    <w:rsid w:val="002D1776"/>
    <w:rsid w:val="002E486E"/>
    <w:rsid w:val="002F30A3"/>
    <w:rsid w:val="002F7309"/>
    <w:rsid w:val="0032347F"/>
    <w:rsid w:val="00346AC1"/>
    <w:rsid w:val="003774F1"/>
    <w:rsid w:val="0039725B"/>
    <w:rsid w:val="003C640A"/>
    <w:rsid w:val="004837AB"/>
    <w:rsid w:val="00500203"/>
    <w:rsid w:val="00552CEA"/>
    <w:rsid w:val="005705E0"/>
    <w:rsid w:val="005B7DA9"/>
    <w:rsid w:val="005E4A20"/>
    <w:rsid w:val="006203EF"/>
    <w:rsid w:val="00685A41"/>
    <w:rsid w:val="006A511F"/>
    <w:rsid w:val="006B0989"/>
    <w:rsid w:val="00763C25"/>
    <w:rsid w:val="00791AAB"/>
    <w:rsid w:val="007C00D9"/>
    <w:rsid w:val="007E3250"/>
    <w:rsid w:val="007E5918"/>
    <w:rsid w:val="008C1A7B"/>
    <w:rsid w:val="00A103DB"/>
    <w:rsid w:val="00A130CB"/>
    <w:rsid w:val="00A818A2"/>
    <w:rsid w:val="00AC5A25"/>
    <w:rsid w:val="00AE0754"/>
    <w:rsid w:val="00B82F6D"/>
    <w:rsid w:val="00C413DC"/>
    <w:rsid w:val="00CB741B"/>
    <w:rsid w:val="00D017E1"/>
    <w:rsid w:val="00E1713A"/>
    <w:rsid w:val="00E77624"/>
    <w:rsid w:val="00EA240A"/>
    <w:rsid w:val="00F14DFB"/>
    <w:rsid w:val="00F81F15"/>
    <w:rsid w:val="00F85B9F"/>
    <w:rsid w:val="00FC2D29"/>
    <w:rsid w:val="00FD55AC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E7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2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1277A"/>
    <w:pPr>
      <w:spacing w:after="0" w:line="240" w:lineRule="auto"/>
    </w:pPr>
  </w:style>
  <w:style w:type="paragraph" w:customStyle="1" w:styleId="ConsPlusNonformat">
    <w:name w:val="ConsPlusNonformat"/>
    <w:rsid w:val="00212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234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34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347F"/>
    <w:rPr>
      <w:vertAlign w:val="superscript"/>
    </w:rPr>
  </w:style>
  <w:style w:type="table" w:styleId="a7">
    <w:name w:val="Table Grid"/>
    <w:basedOn w:val="a1"/>
    <w:uiPriority w:val="39"/>
    <w:rsid w:val="0057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4A20"/>
  </w:style>
  <w:style w:type="paragraph" w:styleId="aa">
    <w:name w:val="footer"/>
    <w:basedOn w:val="a"/>
    <w:link w:val="ab"/>
    <w:uiPriority w:val="99"/>
    <w:unhideWhenUsed/>
    <w:rsid w:val="005E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4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2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1277A"/>
    <w:pPr>
      <w:spacing w:after="0" w:line="240" w:lineRule="auto"/>
    </w:pPr>
  </w:style>
  <w:style w:type="paragraph" w:customStyle="1" w:styleId="ConsPlusNonformat">
    <w:name w:val="ConsPlusNonformat"/>
    <w:rsid w:val="00212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234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34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347F"/>
    <w:rPr>
      <w:vertAlign w:val="superscript"/>
    </w:rPr>
  </w:style>
  <w:style w:type="table" w:styleId="a7">
    <w:name w:val="Table Grid"/>
    <w:basedOn w:val="a1"/>
    <w:uiPriority w:val="39"/>
    <w:rsid w:val="0057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4A20"/>
  </w:style>
  <w:style w:type="paragraph" w:styleId="aa">
    <w:name w:val="footer"/>
    <w:basedOn w:val="a"/>
    <w:link w:val="ab"/>
    <w:uiPriority w:val="99"/>
    <w:unhideWhenUsed/>
    <w:rsid w:val="005E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F46B-6CCB-42EE-8528-F518C9CE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Татьяна Владимировна</dc:creator>
  <cp:lastModifiedBy>Колесникова Светлана Васильевна</cp:lastModifiedBy>
  <cp:revision>10</cp:revision>
  <cp:lastPrinted>2021-12-20T12:20:00Z</cp:lastPrinted>
  <dcterms:created xsi:type="dcterms:W3CDTF">2021-12-15T14:06:00Z</dcterms:created>
  <dcterms:modified xsi:type="dcterms:W3CDTF">2021-12-20T12:21:00Z</dcterms:modified>
</cp:coreProperties>
</file>